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71FE83E5" w:rsidR="00A43A0B" w:rsidRPr="00EF45F7" w:rsidRDefault="00A43A0B"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noProof/>
          <w:sz w:val="24"/>
          <w:szCs w:val="24"/>
        </w:rPr>
        <w:drawing>
          <wp:inline distT="0" distB="0" distL="0" distR="0" wp14:anchorId="44E8DC25" wp14:editId="0BCD8768">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Pr="00EF45F7" w:rsidRDefault="00680A1A" w:rsidP="00680A1A">
      <w:pPr>
        <w:pStyle w:val="Footer"/>
        <w:jc w:val="center"/>
        <w:rPr>
          <w:rFonts w:ascii="Times New Roman" w:hAnsi="Times New Roman" w:cs="Times New Roman"/>
          <w:b/>
          <w:bCs/>
          <w:sz w:val="24"/>
          <w:szCs w:val="24"/>
        </w:rPr>
      </w:pPr>
    </w:p>
    <w:p w14:paraId="17BEB261" w14:textId="54414C72" w:rsidR="00E70B21" w:rsidRPr="00E70B21" w:rsidRDefault="00EF45F7" w:rsidP="00E70B21">
      <w:pPr>
        <w:pStyle w:val="Title"/>
        <w:rPr>
          <w:rFonts w:ascii="Times New Roman" w:hAnsi="Times New Roman" w:cs="Times New Roman"/>
          <w:sz w:val="24"/>
          <w:szCs w:val="24"/>
        </w:rPr>
      </w:pPr>
      <w:r w:rsidRPr="00EF45F7">
        <w:rPr>
          <w:rFonts w:ascii="Times New Roman" w:hAnsi="Times New Roman" w:cs="Times New Roman"/>
          <w:sz w:val="24"/>
          <w:szCs w:val="24"/>
        </w:rPr>
        <w:t xml:space="preserve">ENGL </w:t>
      </w:r>
      <w:r w:rsidR="008D4047">
        <w:rPr>
          <w:rFonts w:ascii="Times New Roman" w:hAnsi="Times New Roman" w:cs="Times New Roman"/>
          <w:sz w:val="24"/>
          <w:szCs w:val="24"/>
        </w:rPr>
        <w:t>1305-03</w:t>
      </w:r>
      <w:r w:rsidR="00680A1A" w:rsidRPr="00EF45F7">
        <w:rPr>
          <w:rFonts w:ascii="Times New Roman" w:hAnsi="Times New Roman" w:cs="Times New Roman"/>
          <w:sz w:val="24"/>
          <w:szCs w:val="24"/>
        </w:rPr>
        <w:t xml:space="preserve">: </w:t>
      </w:r>
      <w:r w:rsidR="008D4047">
        <w:rPr>
          <w:rFonts w:ascii="Times New Roman" w:hAnsi="Times New Roman" w:cs="Times New Roman"/>
          <w:sz w:val="24"/>
          <w:szCs w:val="24"/>
        </w:rPr>
        <w:t>Writing Cultural Studies</w:t>
      </w:r>
      <w:r w:rsidR="00E70B21">
        <w:rPr>
          <w:rFonts w:ascii="Times New Roman" w:hAnsi="Times New Roman" w:cs="Times New Roman"/>
          <w:sz w:val="24"/>
          <w:szCs w:val="24"/>
        </w:rPr>
        <w:t>: Reading Culture through Disney</w:t>
      </w:r>
    </w:p>
    <w:p w14:paraId="2EDE2478" w14:textId="12E3C1BC" w:rsidR="00E37E2E" w:rsidRPr="00EF45F7" w:rsidRDefault="00925A6A"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b/>
          <w:caps/>
          <w:sz w:val="24"/>
          <w:szCs w:val="24"/>
        </w:rPr>
        <w:t>Syllabus</w:t>
      </w:r>
      <w:r w:rsidR="00F87C7A" w:rsidRPr="00EF45F7">
        <w:rPr>
          <w:rFonts w:ascii="Times New Roman" w:hAnsi="Times New Roman" w:cs="Times New Roman"/>
          <w:b/>
          <w:caps/>
          <w:sz w:val="24"/>
          <w:szCs w:val="24"/>
        </w:rPr>
        <w:t xml:space="preserve"> </w:t>
      </w:r>
    </w:p>
    <w:p w14:paraId="468C06F6" w14:textId="160C8F75" w:rsidR="00680A1A" w:rsidRPr="00EF45F7" w:rsidRDefault="00EF45F7"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b/>
          <w:bCs/>
          <w:sz w:val="24"/>
          <w:szCs w:val="24"/>
        </w:rPr>
        <w:t>Fall 2021</w:t>
      </w:r>
    </w:p>
    <w:p w14:paraId="52AB085F" w14:textId="2848F62D" w:rsidR="0033726F" w:rsidRPr="00EF45F7" w:rsidRDefault="0033726F" w:rsidP="00E37E2E">
      <w:pPr>
        <w:pStyle w:val="Footer"/>
        <w:jc w:val="center"/>
        <w:rPr>
          <w:rFonts w:ascii="Times New Roman" w:hAnsi="Times New Roman" w:cs="Times New Roman"/>
          <w:i/>
          <w:iCs/>
          <w:color w:val="808080" w:themeColor="background1" w:themeShade="80"/>
          <w:sz w:val="24"/>
          <w:szCs w:val="24"/>
        </w:rPr>
      </w:pPr>
      <w:r w:rsidRPr="00EF45F7">
        <w:rPr>
          <w:rFonts w:ascii="Times New Roman" w:hAnsi="Times New Roman" w:cs="Times New Roman"/>
          <w:i/>
          <w:iCs/>
          <w:color w:val="525252" w:themeColor="accent3" w:themeShade="80"/>
          <w:sz w:val="24"/>
          <w:szCs w:val="24"/>
        </w:rPr>
        <w:t>Subject to any new Texas legislative mandate changes.</w:t>
      </w:r>
    </w:p>
    <w:p w14:paraId="1218DB84" w14:textId="5EAA0F26" w:rsidR="00680A1A" w:rsidRPr="00EF45F7" w:rsidRDefault="00680A1A" w:rsidP="00E37E2E">
      <w:pPr>
        <w:pStyle w:val="Footer"/>
        <w:jc w:val="center"/>
        <w:rPr>
          <w:rFonts w:ascii="Times New Roman" w:hAnsi="Times New Roman" w:cs="Times New Roman"/>
          <w:i/>
          <w:iCs/>
          <w:color w:val="808080" w:themeColor="background1" w:themeShade="80"/>
          <w:sz w:val="24"/>
          <w:szCs w:val="24"/>
        </w:rPr>
      </w:pPr>
    </w:p>
    <w:p w14:paraId="2405E65D" w14:textId="77777777" w:rsidR="00B23483" w:rsidRDefault="00B23483" w:rsidP="00CF6E78">
      <w:pPr>
        <w:pStyle w:val="Heading1"/>
        <w:rPr>
          <w:rFonts w:ascii="Times New Roman" w:hAnsi="Times New Roman" w:cs="Times New Roman"/>
          <w:sz w:val="24"/>
          <w:szCs w:val="24"/>
        </w:rPr>
        <w:sectPr w:rsidR="00B23483" w:rsidSect="007330D2">
          <w:footerReference w:type="default" r:id="rId12"/>
          <w:pgSz w:w="12240" w:h="15840"/>
          <w:pgMar w:top="720" w:right="720" w:bottom="720" w:left="720" w:header="720" w:footer="432" w:gutter="0"/>
          <w:cols w:space="720"/>
          <w:docGrid w:linePitch="360"/>
        </w:sectPr>
      </w:pPr>
    </w:p>
    <w:p w14:paraId="1FDD5022" w14:textId="65525EA6" w:rsidR="00CF6E78" w:rsidRPr="00EF45F7" w:rsidRDefault="00680A1A" w:rsidP="00CF6E78">
      <w:pPr>
        <w:pStyle w:val="Heading1"/>
        <w:rPr>
          <w:rFonts w:ascii="Times New Roman" w:hAnsi="Times New Roman" w:cs="Times New Roman"/>
          <w:sz w:val="24"/>
          <w:szCs w:val="24"/>
        </w:rPr>
      </w:pPr>
      <w:r w:rsidRPr="00EF45F7">
        <w:rPr>
          <w:rFonts w:ascii="Times New Roman" w:hAnsi="Times New Roman" w:cs="Times New Roman"/>
          <w:sz w:val="24"/>
          <w:szCs w:val="24"/>
        </w:rPr>
        <w:t>Course Information:</w:t>
      </w:r>
    </w:p>
    <w:p w14:paraId="495AD469" w14:textId="12660F38" w:rsidR="00680A1A" w:rsidRPr="00EF45F7" w:rsidRDefault="00EF45F7" w:rsidP="00680A1A">
      <w:pPr>
        <w:pStyle w:val="Body"/>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Meeting times: </w:t>
      </w:r>
      <w:r w:rsidR="00A65FD0">
        <w:rPr>
          <w:rFonts w:ascii="Times New Roman" w:hAnsi="Times New Roman" w:cs="Times New Roman"/>
          <w:sz w:val="24"/>
          <w:szCs w:val="24"/>
        </w:rPr>
        <w:t>TR</w:t>
      </w:r>
      <w:r>
        <w:rPr>
          <w:rFonts w:ascii="Times New Roman" w:hAnsi="Times New Roman" w:cs="Times New Roman"/>
          <w:sz w:val="24"/>
          <w:szCs w:val="24"/>
        </w:rPr>
        <w:t xml:space="preserve"> </w:t>
      </w:r>
      <w:r w:rsidR="00AC09FB">
        <w:rPr>
          <w:rFonts w:ascii="Times New Roman" w:hAnsi="Times New Roman" w:cs="Times New Roman"/>
          <w:sz w:val="24"/>
          <w:szCs w:val="24"/>
        </w:rPr>
        <w:t xml:space="preserve">12:30-1:45 </w:t>
      </w:r>
      <w:r>
        <w:rPr>
          <w:rFonts w:ascii="Times New Roman" w:hAnsi="Times New Roman" w:cs="Times New Roman"/>
          <w:sz w:val="24"/>
          <w:szCs w:val="24"/>
        </w:rPr>
        <w:t>pm</w:t>
      </w:r>
    </w:p>
    <w:p w14:paraId="323E95AF" w14:textId="2A0DD9C0" w:rsidR="00680A1A" w:rsidRPr="00EF45F7" w:rsidRDefault="00680A1A" w:rsidP="00680A1A">
      <w:pPr>
        <w:pStyle w:val="Body"/>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Meeting location</w:t>
      </w:r>
      <w:r w:rsidR="00EF45F7">
        <w:rPr>
          <w:rFonts w:ascii="Times New Roman" w:hAnsi="Times New Roman" w:cs="Times New Roman"/>
          <w:sz w:val="24"/>
          <w:szCs w:val="24"/>
        </w:rPr>
        <w:t xml:space="preserve">: Brownsville campus | </w:t>
      </w:r>
      <w:r w:rsidR="00AC09FB">
        <w:rPr>
          <w:rFonts w:ascii="Times New Roman" w:hAnsi="Times New Roman" w:cs="Times New Roman"/>
          <w:sz w:val="24"/>
          <w:szCs w:val="24"/>
        </w:rPr>
        <w:t>Sabal Hall #96 | Room 2.110</w:t>
      </w:r>
    </w:p>
    <w:p w14:paraId="350A0020" w14:textId="25B57631" w:rsidR="00680A1A" w:rsidRDefault="00680A1A" w:rsidP="00EF45F7">
      <w:pPr>
        <w:pStyle w:val="Body"/>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t>Course Modality:</w:t>
      </w:r>
      <w:r w:rsidRPr="00EF45F7">
        <w:rPr>
          <w:rFonts w:ascii="Times New Roman" w:hAnsi="Times New Roman" w:cs="Times New Roman"/>
          <w:sz w:val="24"/>
          <w:szCs w:val="24"/>
        </w:rPr>
        <w:t xml:space="preserve"> </w:t>
      </w:r>
      <w:r w:rsidR="00AC09FB">
        <w:rPr>
          <w:rFonts w:ascii="Times New Roman" w:hAnsi="Times New Roman" w:cs="Times New Roman"/>
          <w:sz w:val="24"/>
          <w:szCs w:val="24"/>
        </w:rPr>
        <w:t>Face-to-Face</w:t>
      </w:r>
    </w:p>
    <w:p w14:paraId="3D840839" w14:textId="77777777" w:rsidR="00AC09FB" w:rsidRDefault="00AC09FB" w:rsidP="00EF45F7">
      <w:pPr>
        <w:pStyle w:val="Body"/>
        <w:spacing w:before="0" w:after="0" w:line="240" w:lineRule="auto"/>
        <w:rPr>
          <w:rFonts w:ascii="Times New Roman" w:hAnsi="Times New Roman" w:cs="Times New Roman"/>
          <w:sz w:val="24"/>
          <w:szCs w:val="24"/>
        </w:rPr>
      </w:pPr>
    </w:p>
    <w:p w14:paraId="1960016D" w14:textId="02A3FE9E" w:rsidR="00024934" w:rsidRDefault="00024934" w:rsidP="00EF45F7">
      <w:pPr>
        <w:pStyle w:val="Body"/>
        <w:spacing w:before="0" w:after="0" w:line="240" w:lineRule="auto"/>
        <w:rPr>
          <w:rFonts w:ascii="Times New Roman" w:hAnsi="Times New Roman" w:cs="Times New Roman"/>
          <w:sz w:val="24"/>
          <w:szCs w:val="24"/>
        </w:rPr>
      </w:pPr>
    </w:p>
    <w:p w14:paraId="686BA1C7" w14:textId="77777777" w:rsidR="006320F9" w:rsidRDefault="006320F9" w:rsidP="00EF45F7">
      <w:pPr>
        <w:pStyle w:val="Body"/>
        <w:spacing w:before="0" w:after="0" w:line="240" w:lineRule="auto"/>
        <w:rPr>
          <w:rFonts w:ascii="Times New Roman" w:hAnsi="Times New Roman" w:cs="Times New Roman"/>
          <w:sz w:val="24"/>
          <w:szCs w:val="24"/>
        </w:rPr>
      </w:pPr>
    </w:p>
    <w:p w14:paraId="52CFF8E3" w14:textId="77777777" w:rsidR="00024934" w:rsidRDefault="00024934" w:rsidP="00EF45F7">
      <w:pPr>
        <w:pStyle w:val="Body"/>
        <w:spacing w:before="0" w:after="0" w:line="240" w:lineRule="auto"/>
        <w:rPr>
          <w:rFonts w:ascii="Times New Roman" w:hAnsi="Times New Roman" w:cs="Times New Roman"/>
          <w:sz w:val="24"/>
          <w:szCs w:val="24"/>
        </w:rPr>
      </w:pPr>
    </w:p>
    <w:p w14:paraId="02419D0F" w14:textId="77777777" w:rsidR="00EF45F7" w:rsidRPr="00EF45F7" w:rsidRDefault="00EF45F7" w:rsidP="00EF45F7">
      <w:pPr>
        <w:pStyle w:val="Body"/>
        <w:spacing w:before="0" w:after="0" w:line="240" w:lineRule="auto"/>
        <w:rPr>
          <w:rFonts w:ascii="Times New Roman" w:hAnsi="Times New Roman" w:cs="Times New Roman"/>
          <w:sz w:val="24"/>
          <w:szCs w:val="24"/>
        </w:rPr>
      </w:pPr>
    </w:p>
    <w:p w14:paraId="2691AFC9" w14:textId="10BE3135" w:rsidR="00BA3FFB" w:rsidRPr="00EF45F7" w:rsidRDefault="00680A1A" w:rsidP="00BA3FFB">
      <w:pPr>
        <w:pStyle w:val="Heading1"/>
        <w:rPr>
          <w:rFonts w:ascii="Times New Roman" w:hAnsi="Times New Roman" w:cs="Times New Roman"/>
          <w:sz w:val="24"/>
          <w:szCs w:val="24"/>
        </w:rPr>
      </w:pPr>
      <w:r w:rsidRPr="00EF45F7">
        <w:rPr>
          <w:rFonts w:ascii="Times New Roman" w:hAnsi="Times New Roman" w:cs="Times New Roman"/>
          <w:sz w:val="24"/>
          <w:szCs w:val="24"/>
        </w:rPr>
        <w:t>Instructor</w:t>
      </w:r>
      <w:r w:rsidR="00BA3FFB" w:rsidRPr="00EF45F7">
        <w:rPr>
          <w:rFonts w:ascii="Times New Roman" w:hAnsi="Times New Roman" w:cs="Times New Roman"/>
          <w:sz w:val="24"/>
          <w:szCs w:val="24"/>
        </w:rPr>
        <w:t xml:space="preserve"> Information</w:t>
      </w:r>
      <w:r w:rsidR="00601E49" w:rsidRPr="00EF45F7">
        <w:rPr>
          <w:rFonts w:ascii="Times New Roman" w:hAnsi="Times New Roman" w:cs="Times New Roman"/>
          <w:sz w:val="24"/>
          <w:szCs w:val="24"/>
        </w:rPr>
        <w:t>:</w:t>
      </w:r>
    </w:p>
    <w:p w14:paraId="2A5C2FDA" w14:textId="4F1A9381" w:rsidR="00024934" w:rsidRDefault="00BA3FFB" w:rsidP="00776F82">
      <w:pPr>
        <w:rPr>
          <w:rFonts w:ascii="Times New Roman" w:hAnsi="Times New Roman" w:cs="Times New Roman"/>
          <w:sz w:val="24"/>
          <w:szCs w:val="24"/>
          <w:highlight w:val="yellow"/>
        </w:rPr>
        <w:sectPr w:rsidR="00024934" w:rsidSect="00B23483">
          <w:type w:val="continuous"/>
          <w:pgSz w:w="12240" w:h="15840"/>
          <w:pgMar w:top="720" w:right="720" w:bottom="720" w:left="720" w:header="720" w:footer="432" w:gutter="0"/>
          <w:cols w:num="2" w:space="720"/>
          <w:docGrid w:linePitch="360"/>
        </w:sectPr>
      </w:pPr>
      <w:r w:rsidRPr="00EF45F7">
        <w:rPr>
          <w:rFonts w:ascii="Times New Roman" w:hAnsi="Times New Roman" w:cs="Times New Roman"/>
          <w:sz w:val="24"/>
          <w:szCs w:val="24"/>
        </w:rPr>
        <w:t xml:space="preserve">Instructor </w:t>
      </w:r>
      <w:r w:rsidR="00680A1A" w:rsidRPr="00EF45F7">
        <w:rPr>
          <w:rFonts w:ascii="Times New Roman" w:hAnsi="Times New Roman" w:cs="Times New Roman"/>
          <w:sz w:val="24"/>
          <w:szCs w:val="24"/>
        </w:rPr>
        <w:t>Name</w:t>
      </w:r>
      <w:r w:rsidRPr="00EF45F7">
        <w:rPr>
          <w:rFonts w:ascii="Times New Roman" w:hAnsi="Times New Roman" w:cs="Times New Roman"/>
          <w:sz w:val="24"/>
          <w:szCs w:val="24"/>
        </w:rPr>
        <w:t>:</w:t>
      </w:r>
      <w:r w:rsidR="00EF45F7">
        <w:rPr>
          <w:rFonts w:ascii="Times New Roman" w:hAnsi="Times New Roman" w:cs="Times New Roman"/>
          <w:sz w:val="24"/>
          <w:szCs w:val="24"/>
        </w:rPr>
        <w:t xml:space="preserve"> Dr. Rebecca Rowe</w:t>
      </w:r>
      <w:r w:rsidRPr="00EF45F7">
        <w:rPr>
          <w:rFonts w:ascii="Times New Roman" w:hAnsi="Times New Roman" w:cs="Times New Roman"/>
          <w:sz w:val="24"/>
          <w:szCs w:val="24"/>
        </w:rPr>
        <w:br/>
      </w:r>
      <w:bookmarkStart w:id="0" w:name="_Hlk72935067"/>
      <w:r w:rsidRPr="00240C18">
        <w:rPr>
          <w:rFonts w:ascii="Times New Roman" w:hAnsi="Times New Roman" w:cs="Times New Roman"/>
          <w:sz w:val="24"/>
          <w:szCs w:val="24"/>
        </w:rPr>
        <w:t xml:space="preserve">Phone: </w:t>
      </w:r>
      <w:r w:rsidR="00240C18" w:rsidRPr="00240C18">
        <w:rPr>
          <w:rFonts w:ascii="Times New Roman" w:hAnsi="Times New Roman" w:cs="Times New Roman"/>
          <w:sz w:val="24"/>
          <w:szCs w:val="24"/>
        </w:rPr>
        <w:t>956-882-8849</w:t>
      </w:r>
      <w:r w:rsidRPr="00EF45F7">
        <w:rPr>
          <w:rFonts w:ascii="Times New Roman" w:hAnsi="Times New Roman" w:cs="Times New Roman"/>
          <w:sz w:val="24"/>
          <w:szCs w:val="24"/>
        </w:rPr>
        <w:br/>
      </w:r>
      <w:r w:rsidRPr="00DD0FCB">
        <w:rPr>
          <w:rFonts w:ascii="Times New Roman" w:hAnsi="Times New Roman" w:cs="Times New Roman"/>
          <w:sz w:val="24"/>
          <w:szCs w:val="24"/>
        </w:rPr>
        <w:t xml:space="preserve">E-Mail: </w:t>
      </w:r>
      <w:r w:rsidR="00DD0FCB" w:rsidRPr="00DD0FCB">
        <w:rPr>
          <w:rFonts w:ascii="Times New Roman" w:hAnsi="Times New Roman" w:cs="Times New Roman"/>
          <w:sz w:val="24"/>
          <w:szCs w:val="24"/>
        </w:rPr>
        <w:t>Rebecca.Rowe@utrgv.edu</w:t>
      </w:r>
      <w:r w:rsidRPr="00EF45F7">
        <w:rPr>
          <w:rFonts w:ascii="Times New Roman" w:hAnsi="Times New Roman" w:cs="Times New Roman"/>
          <w:sz w:val="24"/>
          <w:szCs w:val="24"/>
          <w:highlight w:val="yellow"/>
        </w:rPr>
        <w:br/>
      </w:r>
      <w:r w:rsidR="00680A1A" w:rsidRPr="00240C18">
        <w:rPr>
          <w:rFonts w:ascii="Times New Roman" w:hAnsi="Times New Roman" w:cs="Times New Roman"/>
          <w:sz w:val="24"/>
          <w:szCs w:val="24"/>
        </w:rPr>
        <w:t>Office location</w:t>
      </w:r>
      <w:r w:rsidRPr="00240C18">
        <w:rPr>
          <w:rFonts w:ascii="Times New Roman" w:hAnsi="Times New Roman" w:cs="Times New Roman"/>
          <w:sz w:val="24"/>
          <w:szCs w:val="24"/>
        </w:rPr>
        <w:t>:</w:t>
      </w:r>
      <w:r w:rsidR="00680A1A" w:rsidRPr="00240C18">
        <w:rPr>
          <w:rFonts w:ascii="Times New Roman" w:hAnsi="Times New Roman" w:cs="Times New Roman"/>
          <w:sz w:val="24"/>
          <w:szCs w:val="24"/>
        </w:rPr>
        <w:t xml:space="preserve"> </w:t>
      </w:r>
      <w:r w:rsidR="00240C18" w:rsidRPr="00240C18">
        <w:rPr>
          <w:rFonts w:ascii="Times New Roman" w:hAnsi="Times New Roman" w:cs="Times New Roman"/>
          <w:sz w:val="24"/>
          <w:szCs w:val="24"/>
        </w:rPr>
        <w:t>BSABH 2.416</w:t>
      </w:r>
      <w:bookmarkEnd w:id="0"/>
      <w:r w:rsidRPr="00EF45F7">
        <w:rPr>
          <w:rFonts w:ascii="Times New Roman" w:hAnsi="Times New Roman" w:cs="Times New Roman"/>
          <w:sz w:val="24"/>
          <w:szCs w:val="24"/>
          <w:highlight w:val="yellow"/>
        </w:rPr>
        <w:br/>
      </w:r>
      <w:bookmarkStart w:id="1" w:name="_Hlk78882135"/>
      <w:r w:rsidR="000004D4" w:rsidRPr="00D7778B">
        <w:rPr>
          <w:rFonts w:ascii="Times New Roman" w:hAnsi="Times New Roman" w:cs="Times New Roman"/>
          <w:sz w:val="24"/>
          <w:szCs w:val="24"/>
        </w:rPr>
        <w:t>In-person drop-by hours: TR 11:15am-12:15pm Online drop-by hours: W 3-5pm</w:t>
      </w:r>
      <w:bookmarkEnd w:id="1"/>
      <w:r w:rsidR="000004D4">
        <w:rPr>
          <w:rFonts w:ascii="Times New Roman" w:hAnsi="Times New Roman" w:cs="Times New Roman"/>
          <w:sz w:val="24"/>
          <w:szCs w:val="24"/>
        </w:rPr>
        <w:t xml:space="preserve"> and by appt.</w:t>
      </w:r>
    </w:p>
    <w:p w14:paraId="0158D367" w14:textId="458A7DBB" w:rsidR="0046250C" w:rsidRPr="00EF45F7" w:rsidRDefault="001E3D17" w:rsidP="00776F82">
      <w:pPr>
        <w:rPr>
          <w:rFonts w:ascii="Times New Roman" w:hAnsi="Times New Roman" w:cs="Times New Roman"/>
          <w:sz w:val="24"/>
          <w:szCs w:val="24"/>
        </w:rPr>
      </w:pPr>
      <w:r>
        <w:rPr>
          <w:rFonts w:ascii="Times New Roman" w:hAnsi="Times New Roman" w:cs="Times New Roman"/>
          <w:noProof/>
          <w:sz w:val="24"/>
          <w:szCs w:val="24"/>
        </w:rPr>
        <w:pict w14:anchorId="759C0F07">
          <v:rect id="_x0000_i1025" alt="" style="width:540pt;height:.05pt;mso-width-percent:0;mso-height-percent:0;mso-width-percent:0;mso-height-percent:0" o:hralign="center" o:hrstd="t" o:hr="t" fillcolor="#a0a0a0" stroked="f"/>
        </w:pict>
      </w:r>
    </w:p>
    <w:p w14:paraId="0FE1D50F" w14:textId="768DBBDA" w:rsidR="0008321F" w:rsidRDefault="0008321F" w:rsidP="002A5BD0">
      <w:pPr>
        <w:spacing w:before="0" w:after="0" w:line="240" w:lineRule="auto"/>
        <w:rPr>
          <w:rFonts w:ascii="Times New Roman" w:hAnsi="Times New Roman" w:cs="Times New Roman"/>
          <w:b/>
          <w:bCs/>
          <w:sz w:val="24"/>
          <w:szCs w:val="24"/>
        </w:rPr>
      </w:pPr>
      <w:bookmarkStart w:id="2" w:name="_Hlk46773786"/>
      <w:r>
        <w:rPr>
          <w:rFonts w:ascii="Times New Roman" w:hAnsi="Times New Roman" w:cs="Times New Roman"/>
          <w:b/>
          <w:bCs/>
          <w:sz w:val="24"/>
          <w:szCs w:val="24"/>
        </w:rPr>
        <w:t>CATALOG COURSE DESCRIPTION</w:t>
      </w:r>
    </w:p>
    <w:p w14:paraId="57FD940C" w14:textId="3C856881" w:rsidR="00A65FD0" w:rsidRDefault="00AC09FB" w:rsidP="002A5BD0">
      <w:pPr>
        <w:spacing w:before="0" w:after="0" w:line="240" w:lineRule="auto"/>
        <w:rPr>
          <w:rFonts w:ascii="Times New Roman" w:hAnsi="Times New Roman" w:cs="Times New Roman"/>
          <w:sz w:val="24"/>
          <w:szCs w:val="24"/>
        </w:rPr>
      </w:pPr>
      <w:r w:rsidRPr="00AC09FB">
        <w:rPr>
          <w:rFonts w:ascii="Times New Roman" w:hAnsi="Times New Roman" w:cs="Times New Roman"/>
          <w:sz w:val="24"/>
          <w:szCs w:val="24"/>
        </w:rPr>
        <w:t>ENGL 1305 is an intensive writing and research course focused on cultural analysis and the discipline of Cultural Studies. Working off the methodological practice and insights of Cultural Studies, 1305 offers students a communication and Writing course in which they will learn how to critically read</w:t>
      </w:r>
      <w:r>
        <w:rPr>
          <w:rFonts w:ascii="Times New Roman" w:hAnsi="Times New Roman" w:cs="Times New Roman"/>
          <w:sz w:val="24"/>
          <w:szCs w:val="24"/>
        </w:rPr>
        <w:t>,</w:t>
      </w:r>
      <w:r w:rsidRPr="00AC09FB">
        <w:rPr>
          <w:rFonts w:ascii="Times New Roman" w:hAnsi="Times New Roman" w:cs="Times New Roman"/>
          <w:sz w:val="24"/>
          <w:szCs w:val="24"/>
        </w:rPr>
        <w:t xml:space="preserve"> think, and write about cultural phenomena. The course is fundamentally based on the idea that reading, thinking, and writing are inextricably linked and that writing is an engagement with what others think and do.</w:t>
      </w:r>
    </w:p>
    <w:p w14:paraId="11CCED94" w14:textId="77777777" w:rsidR="00AC09FB" w:rsidRDefault="00AC09FB" w:rsidP="002A5BD0">
      <w:pPr>
        <w:spacing w:before="0" w:after="0" w:line="240" w:lineRule="auto"/>
        <w:rPr>
          <w:rFonts w:ascii="Times New Roman" w:hAnsi="Times New Roman" w:cs="Times New Roman"/>
          <w:sz w:val="24"/>
          <w:szCs w:val="24"/>
        </w:rPr>
      </w:pPr>
    </w:p>
    <w:p w14:paraId="18CBCE8A" w14:textId="0881315A" w:rsidR="0008321F" w:rsidRDefault="0008321F" w:rsidP="002A5BD0">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COURSE OVERVIEW</w:t>
      </w:r>
    </w:p>
    <w:p w14:paraId="512DAED9" w14:textId="6D4087DC" w:rsidR="00A65FD0" w:rsidRDefault="00AC09FB" w:rsidP="002A5BD0">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To understand </w:t>
      </w:r>
      <w:r w:rsidR="008D4047">
        <w:rPr>
          <w:rFonts w:ascii="Times New Roman" w:hAnsi="Times New Roman" w:cs="Times New Roman"/>
          <w:sz w:val="24"/>
          <w:szCs w:val="24"/>
        </w:rPr>
        <w:t xml:space="preserve">the connections between reading, thinking, and writing in the cultural sphere, this course will focus on reading American culture through the Disney corporation. Disney is perhaps the largest producer and distributor of cultural texts in the world. They have been accused of being conservative and liberal, </w:t>
      </w:r>
      <w:proofErr w:type="spellStart"/>
      <w:r w:rsidR="008D4047">
        <w:rPr>
          <w:rFonts w:ascii="Times New Roman" w:hAnsi="Times New Roman" w:cs="Times New Roman"/>
          <w:sz w:val="24"/>
          <w:szCs w:val="24"/>
        </w:rPr>
        <w:t>colonisers</w:t>
      </w:r>
      <w:proofErr w:type="spellEnd"/>
      <w:r w:rsidR="008D4047">
        <w:rPr>
          <w:rFonts w:ascii="Times New Roman" w:hAnsi="Times New Roman" w:cs="Times New Roman"/>
          <w:sz w:val="24"/>
          <w:szCs w:val="24"/>
        </w:rPr>
        <w:t xml:space="preserve"> and safe spaces of childhood, proactive and reactive, fun and mindless. Most importantly, many critics and supporters alike believe that Disney represents America’s media climate and maybe even America as a whole. In this course, we will focus on how to read our culture through various texts produced and/or distributed by Disney, culminating in a research project of your choosing.</w:t>
      </w:r>
    </w:p>
    <w:p w14:paraId="57159317" w14:textId="77777777" w:rsidR="00A65FD0" w:rsidRDefault="00A65FD0" w:rsidP="002A5BD0">
      <w:pPr>
        <w:spacing w:before="0" w:after="0" w:line="240" w:lineRule="auto"/>
        <w:rPr>
          <w:rFonts w:ascii="Times New Roman" w:hAnsi="Times New Roman" w:cs="Times New Roman"/>
          <w:sz w:val="24"/>
          <w:szCs w:val="24"/>
        </w:rPr>
      </w:pPr>
    </w:p>
    <w:p w14:paraId="66298D67" w14:textId="77777777" w:rsidR="008D4047" w:rsidRDefault="008D4047" w:rsidP="008D4047">
      <w:pPr>
        <w:spacing w:before="0" w:after="0" w:line="240" w:lineRule="auto"/>
        <w:rPr>
          <w:rFonts w:ascii="Times New Roman" w:hAnsi="Times New Roman" w:cs="Times New Roman"/>
          <w:b/>
          <w:bCs/>
          <w:sz w:val="24"/>
          <w:szCs w:val="24"/>
        </w:rPr>
      </w:pPr>
      <w:bookmarkStart w:id="3" w:name="_Hlk72935107"/>
      <w:r>
        <w:rPr>
          <w:rFonts w:ascii="Times New Roman" w:hAnsi="Times New Roman" w:cs="Times New Roman"/>
          <w:b/>
          <w:bCs/>
          <w:sz w:val="24"/>
          <w:szCs w:val="24"/>
        </w:rPr>
        <w:t>COURSE MODALITY</w:t>
      </w:r>
    </w:p>
    <w:p w14:paraId="2BB34DC6" w14:textId="7276A6BC" w:rsidR="001F0692" w:rsidRDefault="008D4047" w:rsidP="001F0692">
      <w:pPr>
        <w:pStyle w:val="Default"/>
        <w:rPr>
          <w:rFonts w:ascii="Times New Roman" w:hAnsi="Times New Roman" w:cs="Times New Roman"/>
          <w:color w:val="auto"/>
        </w:rPr>
      </w:pPr>
      <w:r w:rsidRPr="00335E64">
        <w:rPr>
          <w:rFonts w:ascii="Times New Roman" w:hAnsi="Times New Roman" w:cs="Times New Roman"/>
          <w:b/>
          <w:bCs/>
          <w:color w:val="auto"/>
        </w:rPr>
        <w:t xml:space="preserve">Face-to-Face Classes: </w:t>
      </w:r>
      <w:r w:rsidRPr="00335E64">
        <w:rPr>
          <w:rFonts w:ascii="Times New Roman" w:hAnsi="Times New Roman" w:cs="Times New Roman"/>
          <w:color w:val="auto"/>
        </w:rPr>
        <w:t>Most students are already familiar with classes in this course modality. Students enrolled in traditional face-to-face courses will attend class in person, on campus, and on set schedules – the traditional way. Safety will be maintained by conducting classes in spaces that allow for proper social distancing, the usage of face coverings, and other measures as appropriate at all times.</w:t>
      </w:r>
    </w:p>
    <w:p w14:paraId="4CE75F3A" w14:textId="633D0152" w:rsidR="00391792" w:rsidRDefault="00391792" w:rsidP="001F0692">
      <w:pPr>
        <w:pStyle w:val="Default"/>
        <w:rPr>
          <w:rFonts w:ascii="Times New Roman" w:hAnsi="Times New Roman" w:cs="Times New Roman"/>
          <w:color w:val="auto"/>
        </w:rPr>
      </w:pPr>
    </w:p>
    <w:p w14:paraId="36688B0B" w14:textId="3FAA8A41" w:rsidR="00391792" w:rsidRDefault="00391792" w:rsidP="001F0692">
      <w:pPr>
        <w:pStyle w:val="Default"/>
        <w:rPr>
          <w:rFonts w:ascii="Times New Roman" w:hAnsi="Times New Roman" w:cs="Times New Roman"/>
          <w:color w:val="auto"/>
        </w:rPr>
      </w:pPr>
      <w:r>
        <w:rPr>
          <w:rFonts w:ascii="Times New Roman" w:hAnsi="Times New Roman" w:cs="Times New Roman"/>
          <w:b/>
          <w:bCs/>
          <w:color w:val="auto"/>
        </w:rPr>
        <w:t xml:space="preserve">What that means for us: </w:t>
      </w:r>
      <w:r>
        <w:rPr>
          <w:rFonts w:ascii="Times New Roman" w:hAnsi="Times New Roman" w:cs="Times New Roman"/>
          <w:color w:val="auto"/>
        </w:rPr>
        <w:t xml:space="preserve">While this course is listed as face-to-face, UTRGV has also asked us to reduce time on campus due to the ongoing pandemic. I recognize that many of you may be longing for time in a classroom while others may be highly concerned about your health as well as the health of your loved ones. So, this course will be structured much like a hybrid course that will still ensure that everyone has time in class each week while also giving us room to socially distance. Half of the class will attend in person on Tuesday, and the other half will attend in person on Thursday (you can see which day you should attend on Blackboard). </w:t>
      </w:r>
      <w:proofErr w:type="spellStart"/>
      <w:r>
        <w:rPr>
          <w:rFonts w:ascii="Times New Roman" w:hAnsi="Times New Roman" w:cs="Times New Roman"/>
          <w:color w:val="auto"/>
        </w:rPr>
        <w:t>Whenver</w:t>
      </w:r>
      <w:proofErr w:type="spellEnd"/>
      <w:r>
        <w:rPr>
          <w:rFonts w:ascii="Times New Roman" w:hAnsi="Times New Roman" w:cs="Times New Roman"/>
          <w:color w:val="auto"/>
        </w:rPr>
        <w:t xml:space="preserve"> you are not attending in person, you will join us through Zoom (which you can access in the </w:t>
      </w:r>
      <w:proofErr w:type="gramStart"/>
      <w:r>
        <w:rPr>
          <w:rFonts w:ascii="Times New Roman" w:hAnsi="Times New Roman" w:cs="Times New Roman"/>
          <w:color w:val="auto"/>
        </w:rPr>
        <w:t>left hand</w:t>
      </w:r>
      <w:proofErr w:type="gramEnd"/>
      <w:r>
        <w:rPr>
          <w:rFonts w:ascii="Times New Roman" w:hAnsi="Times New Roman" w:cs="Times New Roman"/>
          <w:color w:val="auto"/>
        </w:rPr>
        <w:t xml:space="preserve"> menu on Blackboard). Wherever you are, you will hear my lectures and engage in classroom activities. This strategy should allow us to remain safe while also giving you time to interact with your classmates.</w:t>
      </w:r>
    </w:p>
    <w:p w14:paraId="266E982D" w14:textId="7BD0B9B4" w:rsidR="00391792" w:rsidRDefault="00391792" w:rsidP="001F0692">
      <w:pPr>
        <w:pStyle w:val="Default"/>
        <w:rPr>
          <w:rFonts w:ascii="Times New Roman" w:hAnsi="Times New Roman" w:cs="Times New Roman"/>
          <w:color w:val="auto"/>
        </w:rPr>
      </w:pPr>
    </w:p>
    <w:p w14:paraId="18BB70E9" w14:textId="77777777" w:rsidR="001F0692" w:rsidRPr="005B1F96" w:rsidRDefault="001F0692" w:rsidP="001F0692">
      <w:pPr>
        <w:pStyle w:val="Body"/>
        <w:spacing w:before="0" w:after="0" w:line="240" w:lineRule="auto"/>
        <w:rPr>
          <w:rFonts w:cstheme="minorHAnsi"/>
          <w:color w:val="538135" w:themeColor="accent6" w:themeShade="BF"/>
          <w:sz w:val="22"/>
          <w:szCs w:val="22"/>
        </w:rPr>
      </w:pPr>
      <w:r>
        <w:rPr>
          <w:rFonts w:cstheme="minorHAnsi"/>
          <w:noProof/>
          <w:color w:val="538135" w:themeColor="accent6" w:themeShade="BF"/>
          <w:sz w:val="22"/>
          <w:szCs w:val="22"/>
          <w:bdr w:val="none" w:sz="0" w:space="0" w:color="auto"/>
          <w14:textOutline w14:w="0" w14:cap="rnd" w14:cmpd="sng" w14:algn="ctr">
            <w14:noFill/>
            <w14:prstDash w14:val="solid"/>
            <w14:bevel/>
          </w14:textOutline>
        </w:rPr>
        <w:lastRenderedPageBreak/>
        <mc:AlternateContent>
          <mc:Choice Requires="wps">
            <w:drawing>
              <wp:anchor distT="0" distB="0" distL="114300" distR="114300" simplePos="0" relativeHeight="251659264" behindDoc="0" locked="0" layoutInCell="1" allowOverlap="1" wp14:anchorId="6E9C67CA" wp14:editId="0146A5BA">
                <wp:simplePos x="0" y="0"/>
                <wp:positionH relativeFrom="column">
                  <wp:posOffset>-95250</wp:posOffset>
                </wp:positionH>
                <wp:positionV relativeFrom="paragraph">
                  <wp:posOffset>97790</wp:posOffset>
                </wp:positionV>
                <wp:extent cx="7067550" cy="1819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67550" cy="1819275"/>
                        </a:xfrm>
                        <a:prstGeom prst="rect">
                          <a:avLst/>
                        </a:prstGeom>
                        <a:noFill/>
                        <a:ln w="38100">
                          <a:solidFill>
                            <a:srgbClr val="DB3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014ED" id="Rectangle 2" o:spid="_x0000_s1026" style="position:absolute;margin-left:-7.5pt;margin-top:7.7pt;width:556.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" filled="f" strokecolor="#db350f" strokeweight="3pt"/>
            </w:pict>
          </mc:Fallback>
        </mc:AlternateContent>
      </w:r>
    </w:p>
    <w:p w14:paraId="69E75529" w14:textId="77777777" w:rsidR="001F0692" w:rsidRPr="004419AF" w:rsidRDefault="001F0692" w:rsidP="001F0692">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BC63CA">
        <w:rPr>
          <w:rFonts w:eastAsia="Calibri"/>
          <w:color w:val="FF0000"/>
          <w:sz w:val="22"/>
          <w:szCs w:val="22"/>
        </w:rPr>
        <w:t>Required on all syllabi. Do not modify.</w:t>
      </w:r>
    </w:p>
    <w:p w14:paraId="6ABB00C6" w14:textId="77777777" w:rsidR="001F0692" w:rsidRDefault="001F0692" w:rsidP="001F0692">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3" w:history="1">
        <w:r w:rsidRPr="00C144D3">
          <w:rPr>
            <w:rStyle w:val="Hyperlink"/>
            <w:rFonts w:eastAsia="Calibri" w:cstheme="minorHAnsi"/>
            <w:color w:val="DB350F"/>
            <w:sz w:val="22"/>
            <w:szCs w:val="22"/>
          </w:rPr>
          <w:t>UTRGV COVID-19 protocols web page</w:t>
        </w:r>
      </w:hyperlink>
      <w:r w:rsidRPr="004419AF">
        <w:rPr>
          <w:rFonts w:eastAsia="Calibri" w:cstheme="minorHAnsi"/>
          <w:sz w:val="22"/>
          <w:szCs w:val="22"/>
        </w:rPr>
        <w:t xml:space="preserve"> for the most up-to-date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 xml:space="preserve">The </w:t>
      </w:r>
      <w:hyperlink r:id="rId14" w:history="1">
        <w:r w:rsidRPr="003A4DDD">
          <w:rPr>
            <w:rStyle w:val="Hyperlink"/>
            <w:rFonts w:eastAsia="Calibri" w:cstheme="minorHAnsi"/>
            <w:color w:val="DB350F"/>
            <w:sz w:val="22"/>
            <w:szCs w:val="22"/>
          </w:rPr>
          <w:t>COVID-19 Frequently Asked Questions (FAQs) web page</w:t>
        </w:r>
      </w:hyperlink>
      <w:r>
        <w:rPr>
          <w:rFonts w:eastAsia="Calibri" w:cstheme="minorHAnsi"/>
          <w:sz w:val="22"/>
          <w:szCs w:val="22"/>
        </w:rPr>
        <w:t xml:space="preserve"> offers additional guidance to specific questions. To submit a question for the FAQ, please email </w:t>
      </w:r>
      <w:hyperlink r:id="rId15" w:history="1">
        <w:r w:rsidRPr="003A4DDD">
          <w:rPr>
            <w:rStyle w:val="Hyperlink"/>
            <w:rFonts w:eastAsia="Calibri" w:cstheme="minorHAnsi"/>
            <w:color w:val="DB350F"/>
            <w:sz w:val="22"/>
            <w:szCs w:val="22"/>
          </w:rPr>
          <w:t>WelcomeBack@utrgv.edu</w:t>
        </w:r>
      </w:hyperlink>
      <w:r>
        <w:rPr>
          <w:rFonts w:eastAsia="Calibri" w:cstheme="minorHAnsi"/>
          <w:sz w:val="22"/>
          <w:szCs w:val="22"/>
        </w:rPr>
        <w:t xml:space="preserve">. </w:t>
      </w:r>
    </w:p>
    <w:p w14:paraId="2319A7F0" w14:textId="77777777" w:rsidR="001F0692" w:rsidRPr="00E13CC4" w:rsidRDefault="001F0692" w:rsidP="001F0692">
      <w:pPr>
        <w:spacing w:before="0" w:after="0" w:line="240" w:lineRule="auto"/>
        <w:rPr>
          <w:rFonts w:eastAsia="Calibri"/>
          <w:color w:val="808080" w:themeColor="background1" w:themeShade="80"/>
          <w:sz w:val="22"/>
          <w:szCs w:val="22"/>
        </w:rPr>
      </w:pPr>
    </w:p>
    <w:p w14:paraId="2A4C6D44" w14:textId="77777777" w:rsidR="001F0692" w:rsidRDefault="001F0692" w:rsidP="001F0692">
      <w:pPr>
        <w:pStyle w:val="NormalWeb"/>
        <w:spacing w:before="0" w:beforeAutospacing="0" w:after="0" w:afterAutospacing="0" w:line="315" w:lineRule="atLeast"/>
        <w:rPr>
          <w:color w:val="808080" w:themeColor="background1" w:themeShade="80"/>
        </w:rPr>
      </w:pPr>
      <w:r w:rsidRPr="1512445F">
        <w:rPr>
          <w:rStyle w:val="Strong"/>
          <w:rFonts w:asciiTheme="minorHAnsi" w:hAnsiTheme="minorHAnsi" w:cstheme="minorBidi"/>
          <w:sz w:val="22"/>
          <w:szCs w:val="22"/>
        </w:rPr>
        <w:t xml:space="preserve">UTRGV VACCINE </w:t>
      </w:r>
      <w:proofErr w:type="gramStart"/>
      <w:r w:rsidRPr="1512445F">
        <w:rPr>
          <w:rStyle w:val="Strong"/>
          <w:rFonts w:asciiTheme="minorHAnsi" w:hAnsiTheme="minorHAnsi" w:cstheme="minorBidi"/>
          <w:sz w:val="22"/>
          <w:szCs w:val="22"/>
        </w:rPr>
        <w:t xml:space="preserve">PORTAL  </w:t>
      </w:r>
      <w:r w:rsidRPr="00BC63CA">
        <w:rPr>
          <w:rFonts w:asciiTheme="minorHAnsi" w:eastAsia="Calibri" w:hAnsiTheme="minorHAnsi" w:cstheme="minorHAnsi"/>
          <w:color w:val="FF0000"/>
          <w:sz w:val="22"/>
          <w:szCs w:val="22"/>
        </w:rPr>
        <w:t>Required</w:t>
      </w:r>
      <w:proofErr w:type="gramEnd"/>
      <w:r w:rsidRPr="00BC63CA">
        <w:rPr>
          <w:rFonts w:asciiTheme="minorHAnsi" w:eastAsia="Calibri" w:hAnsiTheme="minorHAnsi" w:cstheme="minorHAnsi"/>
          <w:color w:val="FF0000"/>
          <w:sz w:val="22"/>
          <w:szCs w:val="22"/>
        </w:rPr>
        <w:t xml:space="preserve"> on all syllabi. Do not modify.</w:t>
      </w:r>
    </w:p>
    <w:p w14:paraId="5108A3B1" w14:textId="77777777" w:rsidR="001F0692" w:rsidRPr="00F5558E" w:rsidRDefault="001F0692" w:rsidP="001F0692">
      <w:pPr>
        <w:pStyle w:val="NormalWeb"/>
        <w:spacing w:before="0" w:beforeAutospacing="0" w:after="0" w:afterAutospacing="0" w:line="315" w:lineRule="atLeast"/>
        <w:rPr>
          <w:rFonts w:asciiTheme="minorHAnsi" w:hAnsiTheme="minorHAnsi" w:cstheme="minorHAnsi"/>
          <w:color w:val="C45911" w:themeColor="accent2" w:themeShade="BF"/>
          <w:sz w:val="22"/>
          <w:szCs w:val="22"/>
        </w:rPr>
      </w:pPr>
      <w:r w:rsidRPr="009966D8">
        <w:rPr>
          <w:rFonts w:asciiTheme="minorHAnsi" w:hAnsiTheme="minorHAnsi" w:cstheme="minorHAnsi"/>
          <w:sz w:val="22"/>
          <w:szCs w:val="22"/>
        </w:rPr>
        <w:t>UTRGV Students are eligible to receive the COVID-19 Vaccine.  Students may access and complete the</w:t>
      </w:r>
      <w:r>
        <w:rPr>
          <w:rFonts w:asciiTheme="minorHAnsi" w:hAnsiTheme="minorHAnsi" w:cstheme="minorHAnsi"/>
          <w:sz w:val="22"/>
          <w:szCs w:val="22"/>
        </w:rPr>
        <w:t xml:space="preserve">ir vaccine profile via the </w:t>
      </w:r>
      <w:hyperlink r:id="rId16" w:history="1">
        <w:r w:rsidRPr="00F86139">
          <w:rPr>
            <w:rStyle w:val="Hyperlink"/>
            <w:rFonts w:asciiTheme="minorHAnsi" w:hAnsiTheme="minorHAnsi" w:cstheme="minorHAnsi"/>
            <w:color w:val="F05023"/>
            <w:sz w:val="22"/>
            <w:szCs w:val="22"/>
          </w:rPr>
          <w:t>UTRGV Vaccine Portal</w:t>
        </w:r>
      </w:hyperlink>
      <w:r>
        <w:rPr>
          <w:rFonts w:asciiTheme="minorHAnsi" w:hAnsiTheme="minorHAnsi" w:cstheme="minorHAnsi"/>
          <w:sz w:val="22"/>
          <w:szCs w:val="22"/>
        </w:rPr>
        <w:t xml:space="preserve">.  For additional information on the COVID-19 Vaccine, please visit the </w:t>
      </w:r>
      <w:hyperlink r:id="rId17" w:history="1">
        <w:r w:rsidRPr="00C144D3">
          <w:rPr>
            <w:rStyle w:val="Hyperlink"/>
            <w:rFonts w:asciiTheme="minorHAnsi" w:hAnsiTheme="minorHAnsi" w:cstheme="minorHAnsi"/>
            <w:color w:val="DB350F"/>
            <w:sz w:val="22"/>
            <w:szCs w:val="22"/>
          </w:rPr>
          <w:t>UTRGV Vaccine web page.</w:t>
        </w:r>
      </w:hyperlink>
    </w:p>
    <w:p w14:paraId="71B55EB8" w14:textId="77777777" w:rsidR="00100594" w:rsidRDefault="00100594" w:rsidP="001F0692">
      <w:pPr>
        <w:pStyle w:val="NormalWeb"/>
        <w:contextualSpacing/>
        <w:rPr>
          <w:b/>
          <w:bCs/>
        </w:rPr>
      </w:pPr>
    </w:p>
    <w:p w14:paraId="30289339" w14:textId="3052C0A6" w:rsidR="00E17763" w:rsidRDefault="00E17763" w:rsidP="001F0692">
      <w:pPr>
        <w:pStyle w:val="NormalWeb"/>
        <w:contextualSpacing/>
        <w:rPr>
          <w:rFonts w:asciiTheme="minorHAnsi" w:hAnsiTheme="minorHAnsi" w:cstheme="minorBidi"/>
          <w:b/>
          <w:bCs/>
          <w:sz w:val="22"/>
          <w:szCs w:val="22"/>
        </w:rPr>
      </w:pPr>
      <w:r w:rsidRPr="00E17763">
        <w:rPr>
          <w:b/>
          <w:bCs/>
        </w:rPr>
        <w:t>TEACHING PHILSOPHY FOR THIS COURSE</w:t>
      </w:r>
      <w:r w:rsidR="001F0692" w:rsidRPr="00E17763">
        <w:rPr>
          <w:rFonts w:asciiTheme="minorHAnsi" w:hAnsiTheme="minorHAnsi" w:cstheme="minorBidi"/>
          <w:b/>
          <w:bCs/>
          <w:sz w:val="22"/>
          <w:szCs w:val="22"/>
        </w:rPr>
        <w:t xml:space="preserve"> </w:t>
      </w:r>
      <w:bookmarkEnd w:id="2"/>
      <w:bookmarkEnd w:id="3"/>
    </w:p>
    <w:p w14:paraId="2A7E4139" w14:textId="77777777" w:rsidR="00E17763" w:rsidRPr="00E17763" w:rsidRDefault="00E17763" w:rsidP="00E17763">
      <w:pPr>
        <w:pStyle w:val="NormalWeb"/>
        <w:contextualSpacing/>
      </w:pPr>
      <w:r w:rsidRPr="00E17763">
        <w:t>My courses and teaching are designed around two core concepts: adaptability and empathy:</w:t>
      </w:r>
    </w:p>
    <w:p w14:paraId="4898F110" w14:textId="77777777" w:rsidR="00E17763" w:rsidRPr="00E17763" w:rsidRDefault="00E17763" w:rsidP="00E17763">
      <w:pPr>
        <w:pStyle w:val="NormalWeb"/>
        <w:numPr>
          <w:ilvl w:val="0"/>
          <w:numId w:val="15"/>
        </w:numPr>
        <w:contextualSpacing/>
      </w:pPr>
      <w:r w:rsidRPr="00E17763">
        <w:t>I recognize that you have considerable knowledge about many things coming into this class. I start by exploring what you already know so that I can help you take your skills and refine and strengthen them.</w:t>
      </w:r>
    </w:p>
    <w:p w14:paraId="2E64C5FC" w14:textId="77777777" w:rsidR="00E17763" w:rsidRPr="00E17763" w:rsidRDefault="00E17763" w:rsidP="00E17763">
      <w:pPr>
        <w:pStyle w:val="NormalWeb"/>
        <w:numPr>
          <w:ilvl w:val="0"/>
          <w:numId w:val="15"/>
        </w:numPr>
        <w:contextualSpacing/>
      </w:pPr>
      <w:r w:rsidRPr="00E17763">
        <w:t>I want you to be able to take what you learn in my class forward with you. So, I design my courses around skills that I can teach you that you can then apply elsewhere as you move through your education and life.</w:t>
      </w:r>
    </w:p>
    <w:p w14:paraId="6B0C1FD9" w14:textId="7B0BCF3F" w:rsidR="00E17763" w:rsidRPr="00E17763" w:rsidRDefault="00E17763" w:rsidP="00E17763">
      <w:pPr>
        <w:pStyle w:val="NormalWeb"/>
        <w:numPr>
          <w:ilvl w:val="0"/>
          <w:numId w:val="15"/>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I'm always willing to adapt the class to meet you where you are rather than where </w:t>
      </w:r>
      <w:r>
        <w:t>“</w:t>
      </w:r>
      <w:r w:rsidRPr="00E17763">
        <w:t>should</w:t>
      </w:r>
      <w:r>
        <w:t>”</w:t>
      </w:r>
      <w:r w:rsidRPr="00E17763">
        <w:t xml:space="preserve"> be</w:t>
      </w:r>
      <w:r>
        <w:t>, whatever that means</w:t>
      </w:r>
      <w:r w:rsidRPr="00E17763">
        <w:t>.</w:t>
      </w:r>
    </w:p>
    <w:p w14:paraId="2A8CB584" w14:textId="4B2EB6BA" w:rsidR="00E17763" w:rsidRPr="00E17763" w:rsidRDefault="00E17763" w:rsidP="00E17763">
      <w:pPr>
        <w:pStyle w:val="NormalWeb"/>
        <w:contextualSpacing/>
        <w:rPr>
          <w:rFonts w:asciiTheme="minorHAnsi" w:hAnsiTheme="minorHAnsi" w:cstheme="minorBidi"/>
          <w:b/>
          <w:bCs/>
          <w:sz w:val="22"/>
          <w:szCs w:val="22"/>
        </w:rPr>
      </w:pPr>
      <w:r w:rsidRPr="00E17763">
        <w:t>Ultimately, my goal is to discover where you are on your personal learning journey and help you move along that journey in whatever way I can. If there is ever anything I can do to help you with that, please let me know!</w:t>
      </w:r>
    </w:p>
    <w:p w14:paraId="0D10CED7" w14:textId="77777777" w:rsidR="00E17763" w:rsidRDefault="00E17763" w:rsidP="001F0692">
      <w:pPr>
        <w:pStyle w:val="NormalWeb"/>
        <w:contextualSpacing/>
        <w:rPr>
          <w:rFonts w:asciiTheme="minorHAnsi" w:hAnsiTheme="minorHAnsi" w:cstheme="minorBidi"/>
          <w:b/>
          <w:bCs/>
          <w:color w:val="C45911" w:themeColor="accent2" w:themeShade="BF"/>
          <w:sz w:val="22"/>
          <w:szCs w:val="22"/>
        </w:rPr>
      </w:pPr>
    </w:p>
    <w:p w14:paraId="0654C731" w14:textId="1FA4B718" w:rsidR="00421547" w:rsidRPr="001F0692" w:rsidRDefault="001F0692" w:rsidP="001F0692">
      <w:pPr>
        <w:pStyle w:val="NormalWeb"/>
        <w:contextualSpacing/>
        <w:rPr>
          <w:b/>
          <w:bCs/>
        </w:rPr>
      </w:pPr>
      <w:r w:rsidRPr="001F0692">
        <w:rPr>
          <w:b/>
          <w:bCs/>
        </w:rPr>
        <w:t>REQUIRED TEXTS AND TECHNOLOGY</w:t>
      </w:r>
    </w:p>
    <w:p w14:paraId="378DD009" w14:textId="0F68D72A" w:rsidR="00421547" w:rsidRDefault="00EB4261" w:rsidP="00421547">
      <w:pPr>
        <w:spacing w:after="0"/>
        <w:rPr>
          <w:rFonts w:ascii="Times New Roman" w:hAnsi="Times New Roman" w:cs="Times New Roman"/>
          <w:b/>
          <w:bCs/>
          <w:sz w:val="24"/>
          <w:szCs w:val="24"/>
        </w:rPr>
      </w:pPr>
      <w:bookmarkStart w:id="4" w:name="_Hlk72935192"/>
      <w:r>
        <w:rPr>
          <w:rFonts w:ascii="Times New Roman" w:hAnsi="Times New Roman" w:cs="Times New Roman"/>
          <w:b/>
          <w:bCs/>
          <w:sz w:val="24"/>
          <w:szCs w:val="24"/>
        </w:rPr>
        <w:t>Texts</w:t>
      </w:r>
      <w:r w:rsidR="00421547" w:rsidRPr="00421547">
        <w:rPr>
          <w:rFonts w:ascii="Times New Roman" w:hAnsi="Times New Roman" w:cs="Times New Roman"/>
          <w:b/>
          <w:bCs/>
          <w:sz w:val="24"/>
          <w:szCs w:val="24"/>
        </w:rPr>
        <w:t>:</w:t>
      </w:r>
    </w:p>
    <w:p w14:paraId="7639D87F" w14:textId="7AEF769C" w:rsidR="00D22920" w:rsidRDefault="00D22920" w:rsidP="00EB4261">
      <w:pPr>
        <w:pStyle w:val="ListParagraph"/>
        <w:numPr>
          <w:ilvl w:val="0"/>
          <w:numId w:val="8"/>
        </w:numPr>
        <w:rPr>
          <w:rFonts w:ascii="Times New Roman" w:hAnsi="Times New Roman" w:cs="Times New Roman"/>
          <w:i/>
          <w:iCs/>
          <w:sz w:val="24"/>
          <w:szCs w:val="24"/>
        </w:rPr>
      </w:pPr>
      <w:r>
        <w:rPr>
          <w:rFonts w:ascii="Times New Roman" w:hAnsi="Times New Roman" w:cs="Times New Roman"/>
          <w:sz w:val="24"/>
          <w:szCs w:val="24"/>
        </w:rPr>
        <w:t xml:space="preserve">A subscription to Disney+ would be beneficial, but is not required. We will watch </w:t>
      </w:r>
      <w:r w:rsidR="003F5F10">
        <w:rPr>
          <w:rFonts w:ascii="Times New Roman" w:hAnsi="Times New Roman" w:cs="Times New Roman"/>
          <w:sz w:val="24"/>
          <w:szCs w:val="24"/>
        </w:rPr>
        <w:t>one</w:t>
      </w:r>
      <w:r>
        <w:rPr>
          <w:rFonts w:ascii="Times New Roman" w:hAnsi="Times New Roman" w:cs="Times New Roman"/>
          <w:sz w:val="24"/>
          <w:szCs w:val="24"/>
        </w:rPr>
        <w:t xml:space="preserve"> </w:t>
      </w:r>
      <w:r w:rsidR="003F5F10">
        <w:rPr>
          <w:rFonts w:ascii="Times New Roman" w:hAnsi="Times New Roman" w:cs="Times New Roman"/>
          <w:sz w:val="24"/>
          <w:szCs w:val="24"/>
        </w:rPr>
        <w:t>movie</w:t>
      </w:r>
      <w:r>
        <w:rPr>
          <w:rFonts w:ascii="Times New Roman" w:hAnsi="Times New Roman" w:cs="Times New Roman"/>
          <w:sz w:val="24"/>
          <w:szCs w:val="24"/>
        </w:rPr>
        <w:t xml:space="preserve"> that </w:t>
      </w:r>
      <w:r w:rsidR="003F5F10">
        <w:rPr>
          <w:rFonts w:ascii="Times New Roman" w:hAnsi="Times New Roman" w:cs="Times New Roman"/>
          <w:sz w:val="24"/>
          <w:szCs w:val="24"/>
        </w:rPr>
        <w:t>is</w:t>
      </w:r>
      <w:r>
        <w:rPr>
          <w:rFonts w:ascii="Times New Roman" w:hAnsi="Times New Roman" w:cs="Times New Roman"/>
          <w:sz w:val="24"/>
          <w:szCs w:val="24"/>
        </w:rPr>
        <w:t xml:space="preserve"> most easily accessed on Disney+,</w:t>
      </w:r>
      <w:r w:rsidR="003F5F10">
        <w:rPr>
          <w:rFonts w:ascii="Times New Roman" w:hAnsi="Times New Roman" w:cs="Times New Roman"/>
          <w:sz w:val="24"/>
          <w:szCs w:val="24"/>
        </w:rPr>
        <w:t xml:space="preserve"> </w:t>
      </w:r>
      <w:r>
        <w:rPr>
          <w:rFonts w:ascii="Times New Roman" w:hAnsi="Times New Roman" w:cs="Times New Roman"/>
          <w:sz w:val="24"/>
          <w:szCs w:val="24"/>
        </w:rPr>
        <w:t xml:space="preserve">meaning that you can sign up for a free trial for </w:t>
      </w:r>
      <w:r w:rsidR="003F5F10">
        <w:rPr>
          <w:rFonts w:ascii="Times New Roman" w:hAnsi="Times New Roman" w:cs="Times New Roman"/>
          <w:sz w:val="24"/>
          <w:szCs w:val="24"/>
        </w:rPr>
        <w:t>the</w:t>
      </w:r>
      <w:r>
        <w:rPr>
          <w:rFonts w:ascii="Times New Roman" w:hAnsi="Times New Roman" w:cs="Times New Roman"/>
          <w:sz w:val="24"/>
          <w:szCs w:val="24"/>
        </w:rPr>
        <w:t xml:space="preserve"> week</w:t>
      </w:r>
      <w:r w:rsidR="003F5F10">
        <w:rPr>
          <w:rFonts w:ascii="Times New Roman" w:hAnsi="Times New Roman" w:cs="Times New Roman"/>
          <w:sz w:val="24"/>
          <w:szCs w:val="24"/>
        </w:rPr>
        <w:t xml:space="preserve"> that we cover that film</w:t>
      </w:r>
      <w:r>
        <w:rPr>
          <w:rFonts w:ascii="Times New Roman" w:hAnsi="Times New Roman" w:cs="Times New Roman"/>
          <w:sz w:val="24"/>
          <w:szCs w:val="24"/>
        </w:rPr>
        <w:t>.</w:t>
      </w:r>
    </w:p>
    <w:p w14:paraId="49A1A04B" w14:textId="0091D8E1" w:rsidR="00EB4261" w:rsidRPr="00EB4261" w:rsidRDefault="00EB4261" w:rsidP="00EB4261">
      <w:pPr>
        <w:pStyle w:val="ListParagraph"/>
        <w:numPr>
          <w:ilvl w:val="0"/>
          <w:numId w:val="8"/>
        </w:numPr>
        <w:rPr>
          <w:rFonts w:ascii="Times New Roman" w:hAnsi="Times New Roman" w:cs="Times New Roman"/>
          <w:i/>
          <w:iCs/>
          <w:sz w:val="24"/>
          <w:szCs w:val="24"/>
        </w:rPr>
      </w:pPr>
      <w:r>
        <w:rPr>
          <w:rFonts w:ascii="Times New Roman" w:hAnsi="Times New Roman" w:cs="Times New Roman"/>
          <w:sz w:val="24"/>
          <w:szCs w:val="24"/>
        </w:rPr>
        <w:t>Additional texts will be available to students online.</w:t>
      </w:r>
    </w:p>
    <w:p w14:paraId="3A432429" w14:textId="56204465" w:rsidR="00421547" w:rsidRDefault="00823F2C" w:rsidP="00C67C22">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Technology</w:t>
      </w:r>
      <w:bookmarkStart w:id="5" w:name="_Hlk78995409"/>
      <w:r w:rsidR="00421547">
        <w:rPr>
          <w:rFonts w:ascii="Times New Roman" w:hAnsi="Times New Roman" w:cs="Times New Roman"/>
          <w:b/>
          <w:bCs/>
          <w:sz w:val="24"/>
          <w:szCs w:val="24"/>
        </w:rPr>
        <w:t>:</w:t>
      </w:r>
    </w:p>
    <w:p w14:paraId="489ECBD1" w14:textId="26B6E9D0" w:rsidR="00823F2C" w:rsidRDefault="00823F2C" w:rsidP="005143DB">
      <w:pPr>
        <w:pStyle w:val="ListParagraph"/>
        <w:numPr>
          <w:ilvl w:val="0"/>
          <w:numId w:val="9"/>
        </w:numPr>
        <w:spacing w:before="0" w:after="0" w:line="240" w:lineRule="auto"/>
        <w:rPr>
          <w:rFonts w:ascii="Times New Roman" w:hAnsi="Times New Roman" w:cs="Times New Roman"/>
          <w:sz w:val="24"/>
          <w:szCs w:val="24"/>
        </w:rPr>
      </w:pPr>
      <w:r w:rsidRPr="00823F2C">
        <w:rPr>
          <w:rFonts w:ascii="Times New Roman" w:hAnsi="Times New Roman" w:cs="Times New Roman"/>
          <w:sz w:val="24"/>
          <w:szCs w:val="24"/>
        </w:rPr>
        <w:t xml:space="preserve">We will be using Blackboard for </w:t>
      </w:r>
      <w:r w:rsidR="001F0692">
        <w:rPr>
          <w:rFonts w:ascii="Times New Roman" w:hAnsi="Times New Roman" w:cs="Times New Roman"/>
          <w:sz w:val="24"/>
          <w:szCs w:val="24"/>
        </w:rPr>
        <w:t xml:space="preserve">all assignment submissions, course materials, and </w:t>
      </w:r>
      <w:r w:rsidRPr="00823F2C">
        <w:rPr>
          <w:rFonts w:ascii="Times New Roman" w:hAnsi="Times New Roman" w:cs="Times New Roman"/>
          <w:sz w:val="24"/>
          <w:szCs w:val="24"/>
        </w:rPr>
        <w:t>those days when we meet online rather than in person.</w:t>
      </w:r>
    </w:p>
    <w:p w14:paraId="52348F94" w14:textId="68D8904F" w:rsidR="001F0692" w:rsidRDefault="001E3D17" w:rsidP="005143DB">
      <w:pPr>
        <w:pStyle w:val="ListParagraph"/>
        <w:numPr>
          <w:ilvl w:val="0"/>
          <w:numId w:val="9"/>
        </w:numPr>
        <w:spacing w:before="0" w:after="0" w:line="240" w:lineRule="auto"/>
        <w:rPr>
          <w:rFonts w:ascii="Times New Roman" w:hAnsi="Times New Roman" w:cs="Times New Roman"/>
          <w:sz w:val="24"/>
          <w:szCs w:val="24"/>
        </w:rPr>
      </w:pPr>
      <w:hyperlink r:id="rId18" w:history="1">
        <w:r w:rsidR="001F0692" w:rsidRPr="001F0692">
          <w:rPr>
            <w:rStyle w:val="Hyperlink"/>
            <w:rFonts w:ascii="Times New Roman" w:hAnsi="Times New Roman" w:cs="Times New Roman"/>
            <w:sz w:val="24"/>
            <w:szCs w:val="24"/>
          </w:rPr>
          <w:t>Purdue OWL MLA</w:t>
        </w:r>
      </w:hyperlink>
      <w:r w:rsidR="001F0692">
        <w:rPr>
          <w:rFonts w:ascii="Times New Roman" w:hAnsi="Times New Roman" w:cs="Times New Roman"/>
          <w:sz w:val="24"/>
          <w:szCs w:val="24"/>
        </w:rPr>
        <w:t xml:space="preserve"> is a great resource to check out for citation information.</w:t>
      </w:r>
    </w:p>
    <w:bookmarkEnd w:id="4"/>
    <w:bookmarkEnd w:id="5"/>
    <w:p w14:paraId="6B964FEE" w14:textId="77777777" w:rsidR="00421547" w:rsidRDefault="00421547" w:rsidP="00C67C22">
      <w:pPr>
        <w:spacing w:before="0" w:after="0" w:line="240" w:lineRule="auto"/>
        <w:rPr>
          <w:rFonts w:ascii="Times New Roman" w:hAnsi="Times New Roman" w:cs="Times New Roman"/>
          <w:sz w:val="24"/>
          <w:szCs w:val="24"/>
        </w:rPr>
      </w:pPr>
    </w:p>
    <w:p w14:paraId="7B7CDFF8" w14:textId="74AF0D62" w:rsidR="00334891" w:rsidRPr="00EF45F7" w:rsidRDefault="00DD0103" w:rsidP="00BA3FFB">
      <w:pPr>
        <w:pStyle w:val="Heading1"/>
        <w:rPr>
          <w:rFonts w:ascii="Times New Roman" w:hAnsi="Times New Roman" w:cs="Times New Roman"/>
          <w:sz w:val="24"/>
          <w:szCs w:val="24"/>
        </w:rPr>
      </w:pPr>
      <w:bookmarkStart w:id="6" w:name="_Hlk72935238"/>
      <w:r>
        <w:rPr>
          <w:rFonts w:ascii="Times New Roman" w:hAnsi="Times New Roman" w:cs="Times New Roman"/>
          <w:sz w:val="24"/>
          <w:szCs w:val="24"/>
        </w:rPr>
        <w:t xml:space="preserve">ASSIGNMENTS AND </w:t>
      </w:r>
      <w:r w:rsidR="00334891" w:rsidRPr="00EF45F7">
        <w:rPr>
          <w:rFonts w:ascii="Times New Roman" w:hAnsi="Times New Roman" w:cs="Times New Roman"/>
          <w:sz w:val="24"/>
          <w:szCs w:val="24"/>
        </w:rPr>
        <w:t>Grading Policies</w:t>
      </w:r>
    </w:p>
    <w:p w14:paraId="29C88597" w14:textId="5593CBDE" w:rsidR="00861263" w:rsidRDefault="00823F2C" w:rsidP="00823F2C">
      <w:pP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 this course, </w:t>
      </w:r>
      <w:r>
        <w:rPr>
          <w:rFonts w:ascii="Times New Roman" w:hAnsi="Times New Roman" w:cs="Times New Roman"/>
          <w:b/>
          <w:bCs/>
          <w:sz w:val="24"/>
          <w:szCs w:val="24"/>
        </w:rPr>
        <w:t>y</w:t>
      </w:r>
      <w:r w:rsidRPr="00823F2C">
        <w:rPr>
          <w:rFonts w:ascii="Times New Roman" w:eastAsia="Times New Roman" w:hAnsi="Times New Roman" w:cs="Times New Roman"/>
          <w:b/>
          <w:bCs/>
          <w:color w:val="000000"/>
          <w:sz w:val="24"/>
          <w:szCs w:val="24"/>
        </w:rPr>
        <w:t xml:space="preserve">ou have complete control over your grade. </w:t>
      </w:r>
      <w:r>
        <w:rPr>
          <w:rFonts w:ascii="Times New Roman" w:eastAsia="Times New Roman" w:hAnsi="Times New Roman" w:cs="Times New Roman"/>
          <w:color w:val="000000"/>
          <w:sz w:val="24"/>
          <w:szCs w:val="24"/>
        </w:rPr>
        <w:t xml:space="preserve">This course uses what’s called </w:t>
      </w:r>
      <w:proofErr w:type="spellStart"/>
      <w:r>
        <w:rPr>
          <w:rFonts w:ascii="Times New Roman" w:eastAsia="Times New Roman" w:hAnsi="Times New Roman" w:cs="Times New Roman"/>
          <w:color w:val="000000"/>
          <w:sz w:val="24"/>
          <w:szCs w:val="24"/>
        </w:rPr>
        <w:t>Gameful</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Gameified</w:t>
      </w:r>
      <w:proofErr w:type="spellEnd"/>
      <w:r>
        <w:rPr>
          <w:rFonts w:ascii="Times New Roman" w:eastAsia="Times New Roman" w:hAnsi="Times New Roman" w:cs="Times New Roman"/>
          <w:color w:val="000000"/>
          <w:sz w:val="24"/>
          <w:szCs w:val="24"/>
        </w:rPr>
        <w:t xml:space="preserve"> learning</w:t>
      </w:r>
      <w:r w:rsidR="00861263">
        <w:rPr>
          <w:rFonts w:ascii="Times New Roman" w:eastAsia="Times New Roman" w:hAnsi="Times New Roman" w:cs="Times New Roman"/>
          <w:color w:val="000000"/>
          <w:sz w:val="24"/>
          <w:szCs w:val="24"/>
        </w:rPr>
        <w:t>, designed around concepts of gaming.</w:t>
      </w:r>
      <w:r>
        <w:rPr>
          <w:rFonts w:ascii="Times New Roman" w:eastAsia="Times New Roman" w:hAnsi="Times New Roman" w:cs="Times New Roman"/>
          <w:color w:val="000000"/>
          <w:sz w:val="24"/>
          <w:szCs w:val="24"/>
        </w:rPr>
        <w:t xml:space="preserve"> Basically, there are many, many assignments you can complete in this course. </w:t>
      </w:r>
      <w:r w:rsidR="00861263">
        <w:rPr>
          <w:rFonts w:ascii="Times New Roman" w:eastAsia="Times New Roman" w:hAnsi="Times New Roman" w:cs="Times New Roman"/>
          <w:color w:val="000000"/>
          <w:sz w:val="24"/>
          <w:szCs w:val="24"/>
        </w:rPr>
        <w:t>You choose which assignments you want to complete based on what interests you and what you think will benefit your learning journey most. So, for example, if your best work has nothing to do with exams, you do not have to take any exams and can instead focus on writing projects. Likewise, if you really like speaking in class, you can focus on activities that let you present. You choose which assignments work best for you.</w:t>
      </w:r>
    </w:p>
    <w:p w14:paraId="4CE55310" w14:textId="77777777" w:rsidR="00861263" w:rsidRDefault="00861263" w:rsidP="00823F2C">
      <w:pPr>
        <w:spacing w:before="0" w:after="0" w:line="240" w:lineRule="auto"/>
        <w:rPr>
          <w:rFonts w:ascii="Times New Roman" w:eastAsia="Times New Roman" w:hAnsi="Times New Roman" w:cs="Times New Roman"/>
          <w:color w:val="000000"/>
          <w:sz w:val="24"/>
          <w:szCs w:val="24"/>
        </w:rPr>
      </w:pPr>
    </w:p>
    <w:p w14:paraId="237F9139" w14:textId="2F1D7C04" w:rsidR="00823F2C" w:rsidRDefault="007B6627" w:rsidP="00823F2C">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While I </w:t>
      </w:r>
      <w:r w:rsidR="00720152">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 xml:space="preserve">assign a grade to each project, grading rests mostly on completion. </w:t>
      </w:r>
      <w:r w:rsidR="00823F2C">
        <w:rPr>
          <w:rFonts w:ascii="Times New Roman" w:eastAsia="Times New Roman" w:hAnsi="Times New Roman" w:cs="Times New Roman"/>
          <w:color w:val="000000"/>
          <w:sz w:val="24"/>
          <w:szCs w:val="24"/>
        </w:rPr>
        <w:t>Each assignment falls into one of three categories</w:t>
      </w:r>
      <w:r w:rsidR="00861263">
        <w:rPr>
          <w:rFonts w:ascii="Times New Roman" w:eastAsia="Times New Roman" w:hAnsi="Times New Roman" w:cs="Times New Roman"/>
          <w:color w:val="000000"/>
          <w:sz w:val="24"/>
          <w:szCs w:val="24"/>
        </w:rPr>
        <w:t>, and the maximum number of points you can earn per assignment is determined by which category it belongs to</w:t>
      </w:r>
      <w:r w:rsidR="00823F2C">
        <w:rPr>
          <w:rFonts w:ascii="Times New Roman" w:eastAsia="Times New Roman" w:hAnsi="Times New Roman" w:cs="Times New Roman"/>
          <w:color w:val="000000"/>
          <w:sz w:val="24"/>
          <w:szCs w:val="24"/>
        </w:rPr>
        <w:t>:</w:t>
      </w:r>
    </w:p>
    <w:p w14:paraId="649C8107" w14:textId="2AEE527D" w:rsidR="00823F2C" w:rsidRPr="00AE4C1D" w:rsidRDefault="00D22920"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sidRPr="00AE4C1D">
        <w:rPr>
          <w:rFonts w:ascii="Times New Roman" w:eastAsia="Times New Roman" w:hAnsi="Times New Roman" w:cs="Times New Roman"/>
          <w:b/>
          <w:bCs/>
          <w:color w:val="000000"/>
          <w:sz w:val="24"/>
          <w:szCs w:val="24"/>
        </w:rPr>
        <w:t>Individual projects</w:t>
      </w:r>
      <w:r w:rsidR="00861263" w:rsidRPr="00AE4C1D">
        <w:rPr>
          <w:rFonts w:ascii="Times New Roman" w:eastAsia="Times New Roman" w:hAnsi="Times New Roman" w:cs="Times New Roman"/>
          <w:color w:val="000000"/>
          <w:sz w:val="24"/>
          <w:szCs w:val="24"/>
        </w:rPr>
        <w:t xml:space="preserve"> (</w:t>
      </w:r>
      <w:r w:rsidRPr="00AE4C1D">
        <w:rPr>
          <w:rFonts w:ascii="Times New Roman" w:eastAsia="Times New Roman" w:hAnsi="Times New Roman" w:cs="Times New Roman"/>
          <w:color w:val="000000"/>
          <w:sz w:val="24"/>
          <w:szCs w:val="24"/>
        </w:rPr>
        <w:t>2</w:t>
      </w:r>
      <w:r w:rsidR="00861263" w:rsidRPr="00AE4C1D">
        <w:rPr>
          <w:rFonts w:ascii="Times New Roman" w:eastAsia="Times New Roman" w:hAnsi="Times New Roman" w:cs="Times New Roman"/>
          <w:color w:val="000000"/>
          <w:sz w:val="24"/>
          <w:szCs w:val="24"/>
        </w:rPr>
        <w:t>0 points)</w:t>
      </w:r>
      <w:r w:rsidR="007B2A9E" w:rsidRPr="00AE4C1D">
        <w:rPr>
          <w:rFonts w:ascii="Times New Roman" w:eastAsia="Times New Roman" w:hAnsi="Times New Roman" w:cs="Times New Roman"/>
          <w:color w:val="000000"/>
          <w:sz w:val="24"/>
          <w:szCs w:val="24"/>
        </w:rPr>
        <w:t xml:space="preserve">: </w:t>
      </w:r>
      <w:r w:rsidR="00672298" w:rsidRPr="00AE4C1D">
        <w:rPr>
          <w:rFonts w:ascii="Times New Roman" w:eastAsia="Times New Roman" w:hAnsi="Times New Roman" w:cs="Times New Roman"/>
          <w:color w:val="000000"/>
          <w:sz w:val="24"/>
          <w:szCs w:val="24"/>
        </w:rPr>
        <w:t xml:space="preserve">These </w:t>
      </w:r>
      <w:r w:rsidRPr="00AE4C1D">
        <w:rPr>
          <w:rFonts w:ascii="Times New Roman" w:eastAsia="Times New Roman" w:hAnsi="Times New Roman" w:cs="Times New Roman"/>
          <w:color w:val="000000"/>
          <w:sz w:val="24"/>
          <w:szCs w:val="24"/>
        </w:rPr>
        <w:t xml:space="preserve">are the major assignments of the course and are all </w:t>
      </w:r>
      <w:r w:rsidRPr="00AE4C1D">
        <w:rPr>
          <w:rFonts w:ascii="Times New Roman" w:eastAsia="Times New Roman" w:hAnsi="Times New Roman" w:cs="Times New Roman"/>
          <w:b/>
          <w:bCs/>
          <w:color w:val="000000"/>
          <w:sz w:val="24"/>
          <w:szCs w:val="24"/>
        </w:rPr>
        <w:t>required</w:t>
      </w:r>
      <w:r w:rsidRPr="00AE4C1D">
        <w:rPr>
          <w:rFonts w:ascii="Times New Roman" w:eastAsia="Times New Roman" w:hAnsi="Times New Roman" w:cs="Times New Roman"/>
          <w:color w:val="000000"/>
          <w:sz w:val="24"/>
          <w:szCs w:val="24"/>
        </w:rPr>
        <w:t>, though each assignment does give considerable freedom.</w:t>
      </w:r>
    </w:p>
    <w:p w14:paraId="6BDE6E31" w14:textId="61F28B70" w:rsidR="00672298" w:rsidRPr="00AE4C1D" w:rsidRDefault="00D22920"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AE4C1D">
        <w:rPr>
          <w:rFonts w:ascii="Times New Roman" w:eastAsia="Times New Roman" w:hAnsi="Times New Roman" w:cs="Times New Roman"/>
          <w:color w:val="000000"/>
          <w:sz w:val="24"/>
          <w:szCs w:val="24"/>
        </w:rPr>
        <w:t xml:space="preserve">Reflective analysis </w:t>
      </w:r>
      <w:proofErr w:type="spellStart"/>
      <w:r w:rsidRPr="00AE4C1D">
        <w:rPr>
          <w:rFonts w:ascii="Times New Roman" w:eastAsia="Times New Roman" w:hAnsi="Times New Roman" w:cs="Times New Roman"/>
          <w:color w:val="000000"/>
          <w:sz w:val="24"/>
          <w:szCs w:val="24"/>
        </w:rPr>
        <w:t>unessay</w:t>
      </w:r>
      <w:proofErr w:type="spellEnd"/>
    </w:p>
    <w:p w14:paraId="30DC3981" w14:textId="4867F423" w:rsidR="00D22920" w:rsidRPr="00AE4C1D" w:rsidRDefault="00D22920"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AE4C1D">
        <w:rPr>
          <w:rFonts w:ascii="Times New Roman" w:eastAsia="Times New Roman" w:hAnsi="Times New Roman" w:cs="Times New Roman"/>
          <w:color w:val="000000"/>
          <w:sz w:val="24"/>
          <w:szCs w:val="24"/>
        </w:rPr>
        <w:t xml:space="preserve">Research </w:t>
      </w:r>
      <w:r w:rsidR="00AE4C1D">
        <w:rPr>
          <w:rFonts w:ascii="Times New Roman" w:eastAsia="Times New Roman" w:hAnsi="Times New Roman" w:cs="Times New Roman"/>
          <w:color w:val="000000"/>
          <w:sz w:val="24"/>
          <w:szCs w:val="24"/>
        </w:rPr>
        <w:t>project</w:t>
      </w:r>
    </w:p>
    <w:p w14:paraId="5167CECC" w14:textId="6AFD227B" w:rsidR="00D22920" w:rsidRPr="00AE4C1D" w:rsidRDefault="00D22920"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AE4C1D">
        <w:rPr>
          <w:rFonts w:ascii="Times New Roman" w:eastAsia="Times New Roman" w:hAnsi="Times New Roman" w:cs="Times New Roman"/>
          <w:color w:val="000000"/>
          <w:sz w:val="24"/>
          <w:szCs w:val="24"/>
        </w:rPr>
        <w:t>Remediation</w:t>
      </w:r>
    </w:p>
    <w:p w14:paraId="37E64AAB" w14:textId="19018C05" w:rsidR="007B1554" w:rsidRPr="00AE4C1D" w:rsidRDefault="007B1554" w:rsidP="007B1554">
      <w:pPr>
        <w:pStyle w:val="ListParagraph"/>
        <w:numPr>
          <w:ilvl w:val="0"/>
          <w:numId w:val="10"/>
        </w:numPr>
        <w:spacing w:before="0" w:after="0" w:line="240" w:lineRule="auto"/>
        <w:rPr>
          <w:rFonts w:ascii="Times New Roman" w:eastAsia="Times New Roman" w:hAnsi="Times New Roman" w:cs="Times New Roman"/>
          <w:color w:val="000000"/>
          <w:sz w:val="24"/>
          <w:szCs w:val="24"/>
        </w:rPr>
      </w:pPr>
      <w:r w:rsidRPr="00AE4C1D">
        <w:rPr>
          <w:rFonts w:ascii="Times New Roman" w:eastAsia="Times New Roman" w:hAnsi="Times New Roman" w:cs="Times New Roman"/>
          <w:b/>
          <w:bCs/>
          <w:color w:val="000000"/>
          <w:sz w:val="24"/>
          <w:szCs w:val="24"/>
        </w:rPr>
        <w:t>Building projects</w:t>
      </w:r>
      <w:r w:rsidRPr="00AE4C1D">
        <w:rPr>
          <w:rFonts w:ascii="Times New Roman" w:eastAsia="Times New Roman" w:hAnsi="Times New Roman" w:cs="Times New Roman"/>
          <w:color w:val="000000"/>
          <w:sz w:val="24"/>
          <w:szCs w:val="24"/>
        </w:rPr>
        <w:t xml:space="preserve"> (</w:t>
      </w:r>
      <w:r w:rsidR="007A1BE7">
        <w:rPr>
          <w:rFonts w:ascii="Times New Roman" w:eastAsia="Times New Roman" w:hAnsi="Times New Roman" w:cs="Times New Roman"/>
          <w:color w:val="000000"/>
          <w:sz w:val="24"/>
          <w:szCs w:val="24"/>
        </w:rPr>
        <w:t>10</w:t>
      </w:r>
      <w:r w:rsidRPr="00AE4C1D">
        <w:rPr>
          <w:rFonts w:ascii="Times New Roman" w:eastAsia="Times New Roman" w:hAnsi="Times New Roman" w:cs="Times New Roman"/>
          <w:color w:val="000000"/>
          <w:sz w:val="24"/>
          <w:szCs w:val="24"/>
        </w:rPr>
        <w:t xml:space="preserve"> points</w:t>
      </w:r>
      <w:r w:rsidR="007A1BE7">
        <w:rPr>
          <w:rFonts w:ascii="Times New Roman" w:eastAsia="Times New Roman" w:hAnsi="Times New Roman" w:cs="Times New Roman"/>
          <w:color w:val="000000"/>
          <w:sz w:val="24"/>
          <w:szCs w:val="24"/>
        </w:rPr>
        <w:t>, unless otherwise noted</w:t>
      </w:r>
      <w:r w:rsidRPr="00AE4C1D">
        <w:rPr>
          <w:rFonts w:ascii="Times New Roman" w:eastAsia="Times New Roman" w:hAnsi="Times New Roman" w:cs="Times New Roman"/>
          <w:color w:val="000000"/>
          <w:sz w:val="24"/>
          <w:szCs w:val="24"/>
        </w:rPr>
        <w:t xml:space="preserve">): All of these projects help you build to the individual projects. </w:t>
      </w:r>
      <w:r w:rsidRPr="00AE4C1D">
        <w:rPr>
          <w:rFonts w:ascii="Times New Roman" w:eastAsia="Times New Roman" w:hAnsi="Times New Roman" w:cs="Times New Roman"/>
          <w:b/>
          <w:bCs/>
          <w:color w:val="000000"/>
          <w:sz w:val="24"/>
          <w:szCs w:val="24"/>
        </w:rPr>
        <w:t>The proposals are required</w:t>
      </w:r>
      <w:r w:rsidRPr="00AE4C1D">
        <w:rPr>
          <w:rFonts w:ascii="Times New Roman" w:eastAsia="Times New Roman" w:hAnsi="Times New Roman" w:cs="Times New Roman"/>
          <w:color w:val="000000"/>
          <w:sz w:val="24"/>
          <w:szCs w:val="24"/>
        </w:rPr>
        <w:t xml:space="preserve">; the rest are </w:t>
      </w:r>
      <w:r>
        <w:rPr>
          <w:rFonts w:ascii="Times New Roman" w:eastAsia="Times New Roman" w:hAnsi="Times New Roman" w:cs="Times New Roman"/>
          <w:color w:val="000000"/>
          <w:sz w:val="24"/>
          <w:szCs w:val="24"/>
        </w:rPr>
        <w:t>optional</w:t>
      </w:r>
      <w:r w:rsidRPr="00AE4C1D">
        <w:rPr>
          <w:rFonts w:ascii="Times New Roman" w:eastAsia="Times New Roman" w:hAnsi="Times New Roman" w:cs="Times New Roman"/>
          <w:color w:val="000000"/>
          <w:sz w:val="24"/>
          <w:szCs w:val="24"/>
        </w:rPr>
        <w:t>.</w:t>
      </w:r>
    </w:p>
    <w:p w14:paraId="18CB4E53" w14:textId="77777777" w:rsidR="007B1554" w:rsidRDefault="007B1554" w:rsidP="007B1554">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journal</w:t>
      </w:r>
    </w:p>
    <w:p w14:paraId="5F39CE9B" w14:textId="72583AD9" w:rsidR="007C2118" w:rsidRDefault="007C2118" w:rsidP="007B1554">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1</w:t>
      </w:r>
      <w:r w:rsidR="007A1BE7">
        <w:rPr>
          <w:rFonts w:ascii="Times New Roman" w:eastAsia="Times New Roman" w:hAnsi="Times New Roman" w:cs="Times New Roman"/>
          <w:color w:val="000000"/>
          <w:sz w:val="24"/>
          <w:szCs w:val="24"/>
        </w:rPr>
        <w:t xml:space="preserve"> (</w:t>
      </w:r>
      <w:r w:rsidR="007A1BE7">
        <w:rPr>
          <w:rFonts w:ascii="Times New Roman" w:eastAsia="Times New Roman" w:hAnsi="Times New Roman" w:cs="Times New Roman"/>
          <w:b/>
          <w:bCs/>
          <w:color w:val="000000"/>
          <w:sz w:val="24"/>
          <w:szCs w:val="24"/>
        </w:rPr>
        <w:t>5 points</w:t>
      </w:r>
      <w:r w:rsidR="007A1BE7">
        <w:rPr>
          <w:rFonts w:ascii="Times New Roman" w:eastAsia="Times New Roman" w:hAnsi="Times New Roman" w:cs="Times New Roman"/>
          <w:color w:val="000000"/>
          <w:sz w:val="24"/>
          <w:szCs w:val="24"/>
        </w:rPr>
        <w:t>)</w:t>
      </w:r>
    </w:p>
    <w:p w14:paraId="4A889593" w14:textId="483CCAB8" w:rsidR="007B1554" w:rsidRPr="00AE4C1D" w:rsidRDefault="007B1554" w:rsidP="007B1554">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AE4C1D">
        <w:rPr>
          <w:rFonts w:ascii="Times New Roman" w:eastAsia="Times New Roman" w:hAnsi="Times New Roman" w:cs="Times New Roman"/>
          <w:color w:val="000000"/>
          <w:sz w:val="24"/>
          <w:szCs w:val="24"/>
        </w:rPr>
        <w:t>Text review</w:t>
      </w:r>
    </w:p>
    <w:p w14:paraId="74DF16EB" w14:textId="2832A8C5" w:rsidR="007B1554" w:rsidRPr="00AE4C1D" w:rsidRDefault="007B1554" w:rsidP="007B1554">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AE4C1D">
        <w:rPr>
          <w:rFonts w:ascii="Times New Roman" w:eastAsia="Times New Roman" w:hAnsi="Times New Roman" w:cs="Times New Roman"/>
          <w:color w:val="000000"/>
          <w:sz w:val="24"/>
          <w:szCs w:val="24"/>
        </w:rPr>
        <w:t xml:space="preserve">Proposal </w:t>
      </w:r>
      <w:r w:rsidR="007C2118">
        <w:rPr>
          <w:rFonts w:ascii="Times New Roman" w:eastAsia="Times New Roman" w:hAnsi="Times New Roman" w:cs="Times New Roman"/>
          <w:color w:val="000000"/>
          <w:sz w:val="24"/>
          <w:szCs w:val="24"/>
        </w:rPr>
        <w:t>2</w:t>
      </w:r>
    </w:p>
    <w:p w14:paraId="2D7F3281" w14:textId="77777777" w:rsidR="007B1554" w:rsidRPr="00AE4C1D" w:rsidRDefault="007B1554" w:rsidP="007B1554">
      <w:pPr>
        <w:pStyle w:val="ListParagraph"/>
        <w:numPr>
          <w:ilvl w:val="1"/>
          <w:numId w:val="10"/>
        </w:numPr>
        <w:spacing w:before="0" w:after="0" w:line="240" w:lineRule="auto"/>
        <w:rPr>
          <w:rFonts w:ascii="Times New Roman" w:eastAsia="Times New Roman" w:hAnsi="Times New Roman" w:cs="Times New Roman"/>
          <w:color w:val="000000"/>
          <w:sz w:val="24"/>
          <w:szCs w:val="24"/>
        </w:rPr>
      </w:pPr>
      <w:proofErr w:type="spellStart"/>
      <w:r w:rsidRPr="00AE4C1D">
        <w:rPr>
          <w:rFonts w:ascii="Times New Roman" w:eastAsia="Times New Roman" w:hAnsi="Times New Roman" w:cs="Times New Roman"/>
          <w:color w:val="000000"/>
          <w:sz w:val="24"/>
          <w:szCs w:val="24"/>
        </w:rPr>
        <w:t>Anontated</w:t>
      </w:r>
      <w:proofErr w:type="spellEnd"/>
      <w:r w:rsidRPr="00AE4C1D">
        <w:rPr>
          <w:rFonts w:ascii="Times New Roman" w:eastAsia="Times New Roman" w:hAnsi="Times New Roman" w:cs="Times New Roman"/>
          <w:color w:val="000000"/>
          <w:sz w:val="24"/>
          <w:szCs w:val="24"/>
        </w:rPr>
        <w:t xml:space="preserve"> Bibliography</w:t>
      </w:r>
    </w:p>
    <w:p w14:paraId="03C13F88" w14:textId="340636EE" w:rsidR="007B1554" w:rsidRPr="007A1BE7" w:rsidRDefault="007B1554" w:rsidP="007A1BE7">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AE4C1D">
        <w:rPr>
          <w:rFonts w:ascii="Times New Roman" w:eastAsia="Times New Roman" w:hAnsi="Times New Roman" w:cs="Times New Roman"/>
          <w:color w:val="000000"/>
          <w:sz w:val="24"/>
          <w:szCs w:val="24"/>
        </w:rPr>
        <w:t xml:space="preserve">Proposal </w:t>
      </w:r>
      <w:r w:rsidR="007C2118">
        <w:rPr>
          <w:rFonts w:ascii="Times New Roman" w:eastAsia="Times New Roman" w:hAnsi="Times New Roman" w:cs="Times New Roman"/>
          <w:color w:val="000000"/>
          <w:sz w:val="24"/>
          <w:szCs w:val="24"/>
        </w:rPr>
        <w:t>3</w:t>
      </w:r>
      <w:r w:rsidR="007A1BE7">
        <w:rPr>
          <w:rFonts w:ascii="Times New Roman" w:eastAsia="Times New Roman" w:hAnsi="Times New Roman" w:cs="Times New Roman"/>
          <w:color w:val="000000"/>
          <w:sz w:val="24"/>
          <w:szCs w:val="24"/>
        </w:rPr>
        <w:t xml:space="preserve"> (</w:t>
      </w:r>
      <w:r w:rsidR="007A1BE7">
        <w:rPr>
          <w:rFonts w:ascii="Times New Roman" w:eastAsia="Times New Roman" w:hAnsi="Times New Roman" w:cs="Times New Roman"/>
          <w:b/>
          <w:bCs/>
          <w:color w:val="000000"/>
          <w:sz w:val="24"/>
          <w:szCs w:val="24"/>
        </w:rPr>
        <w:t>5 points</w:t>
      </w:r>
      <w:r w:rsidR="007A1BE7">
        <w:rPr>
          <w:rFonts w:ascii="Times New Roman" w:eastAsia="Times New Roman" w:hAnsi="Times New Roman" w:cs="Times New Roman"/>
          <w:color w:val="000000"/>
          <w:sz w:val="24"/>
          <w:szCs w:val="24"/>
        </w:rPr>
        <w:t>)</w:t>
      </w:r>
    </w:p>
    <w:p w14:paraId="5B80FE2B" w14:textId="3677ED7B" w:rsidR="00823F2C" w:rsidRPr="00D22920" w:rsidRDefault="00823F2C"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sidRPr="00D22920">
        <w:rPr>
          <w:rFonts w:ascii="Times New Roman" w:eastAsia="Times New Roman" w:hAnsi="Times New Roman" w:cs="Times New Roman"/>
          <w:b/>
          <w:bCs/>
          <w:color w:val="000000"/>
          <w:sz w:val="24"/>
          <w:szCs w:val="24"/>
        </w:rPr>
        <w:t xml:space="preserve">Community </w:t>
      </w:r>
      <w:r w:rsidR="00D22920">
        <w:rPr>
          <w:rFonts w:ascii="Times New Roman" w:eastAsia="Times New Roman" w:hAnsi="Times New Roman" w:cs="Times New Roman"/>
          <w:b/>
          <w:bCs/>
          <w:color w:val="000000"/>
          <w:sz w:val="24"/>
          <w:szCs w:val="24"/>
        </w:rPr>
        <w:t>e</w:t>
      </w:r>
      <w:r w:rsidRPr="00D22920">
        <w:rPr>
          <w:rFonts w:ascii="Times New Roman" w:eastAsia="Times New Roman" w:hAnsi="Times New Roman" w:cs="Times New Roman"/>
          <w:b/>
          <w:bCs/>
          <w:color w:val="000000"/>
          <w:sz w:val="24"/>
          <w:szCs w:val="24"/>
        </w:rPr>
        <w:t>ngagement</w:t>
      </w:r>
      <w:r w:rsidR="00861263" w:rsidRPr="00D22920">
        <w:rPr>
          <w:rFonts w:ascii="Times New Roman" w:eastAsia="Times New Roman" w:hAnsi="Times New Roman" w:cs="Times New Roman"/>
          <w:color w:val="000000"/>
          <w:sz w:val="24"/>
          <w:szCs w:val="24"/>
        </w:rPr>
        <w:t xml:space="preserve"> (</w:t>
      </w:r>
      <w:r w:rsidR="007B1554">
        <w:rPr>
          <w:rFonts w:ascii="Times New Roman" w:eastAsia="Times New Roman" w:hAnsi="Times New Roman" w:cs="Times New Roman"/>
          <w:color w:val="000000"/>
          <w:sz w:val="24"/>
          <w:szCs w:val="24"/>
        </w:rPr>
        <w:t>5</w:t>
      </w:r>
      <w:r w:rsidR="00861263" w:rsidRPr="00D22920">
        <w:rPr>
          <w:rFonts w:ascii="Times New Roman" w:eastAsia="Times New Roman" w:hAnsi="Times New Roman" w:cs="Times New Roman"/>
          <w:color w:val="000000"/>
          <w:sz w:val="24"/>
          <w:szCs w:val="24"/>
        </w:rPr>
        <w:t xml:space="preserve"> points)</w:t>
      </w:r>
      <w:r w:rsidR="00DA7D2C" w:rsidRPr="00D22920">
        <w:rPr>
          <w:rFonts w:ascii="Times New Roman" w:eastAsia="Times New Roman" w:hAnsi="Times New Roman" w:cs="Times New Roman"/>
          <w:color w:val="000000"/>
          <w:sz w:val="24"/>
          <w:szCs w:val="24"/>
        </w:rPr>
        <w:t>: These assignments encourage you to engage with the day-to-day work of the class without me giving relatively arbitrary grades for how I think you’re participating. Some of these can be completed multiple times, as indicated.</w:t>
      </w:r>
    </w:p>
    <w:p w14:paraId="563D776A" w14:textId="634FE44E" w:rsidR="00720152" w:rsidRPr="00D22920"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D22920">
        <w:rPr>
          <w:rFonts w:ascii="Times New Roman" w:eastAsia="Times New Roman" w:hAnsi="Times New Roman" w:cs="Times New Roman"/>
          <w:color w:val="000000"/>
          <w:sz w:val="24"/>
          <w:szCs w:val="24"/>
        </w:rPr>
        <w:t>Class notes (can be completed for points up to two times)</w:t>
      </w:r>
    </w:p>
    <w:p w14:paraId="2E1380C3" w14:textId="4B2D3C05" w:rsidR="00720152" w:rsidRPr="00D22920" w:rsidRDefault="006E139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Drop-by</w:t>
      </w:r>
      <w:r w:rsidR="00720152" w:rsidRPr="00D22920">
        <w:rPr>
          <w:rFonts w:ascii="Times New Roman" w:eastAsia="Times New Roman" w:hAnsi="Times New Roman" w:cs="Times New Roman"/>
          <w:color w:val="000000"/>
          <w:sz w:val="24"/>
          <w:szCs w:val="24"/>
        </w:rPr>
        <w:t xml:space="preserve"> hours (can be completed for points up to two times)</w:t>
      </w:r>
    </w:p>
    <w:p w14:paraId="77734BD0" w14:textId="37A2D7A5" w:rsidR="00720152" w:rsidRPr="00D22920"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D22920">
        <w:rPr>
          <w:rFonts w:ascii="Times New Roman" w:eastAsia="Times New Roman" w:hAnsi="Times New Roman" w:cs="Times New Roman"/>
          <w:color w:val="000000"/>
          <w:sz w:val="24"/>
          <w:szCs w:val="24"/>
        </w:rPr>
        <w:t>Reading the World</w:t>
      </w:r>
    </w:p>
    <w:p w14:paraId="7C8DBC19" w14:textId="090C3D4C" w:rsidR="006E2ABB" w:rsidRPr="00D22920" w:rsidRDefault="006E2ABB"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D22920">
        <w:rPr>
          <w:rFonts w:ascii="Times New Roman" w:eastAsia="Times New Roman" w:hAnsi="Times New Roman" w:cs="Times New Roman"/>
          <w:color w:val="000000"/>
          <w:sz w:val="24"/>
          <w:szCs w:val="24"/>
        </w:rPr>
        <w:t>Discussion boards (can be completed up to three times)</w:t>
      </w:r>
    </w:p>
    <w:p w14:paraId="66BC941C" w14:textId="469CF01C" w:rsidR="00720152" w:rsidRDefault="006E2ABB"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sidRPr="00D22920">
        <w:rPr>
          <w:rFonts w:ascii="Times New Roman" w:eastAsia="Times New Roman" w:hAnsi="Times New Roman" w:cs="Times New Roman"/>
          <w:color w:val="000000"/>
          <w:sz w:val="24"/>
          <w:szCs w:val="24"/>
        </w:rPr>
        <w:t xml:space="preserve">Revision of </w:t>
      </w:r>
      <w:r w:rsidR="00AE4C1D">
        <w:rPr>
          <w:rFonts w:ascii="Times New Roman" w:eastAsia="Times New Roman" w:hAnsi="Times New Roman" w:cs="Times New Roman"/>
          <w:color w:val="000000"/>
          <w:sz w:val="24"/>
          <w:szCs w:val="24"/>
        </w:rPr>
        <w:t xml:space="preserve">reflective analysis </w:t>
      </w:r>
      <w:proofErr w:type="spellStart"/>
      <w:r w:rsidR="00AE4C1D">
        <w:rPr>
          <w:rFonts w:ascii="Times New Roman" w:eastAsia="Times New Roman" w:hAnsi="Times New Roman" w:cs="Times New Roman"/>
          <w:color w:val="000000"/>
          <w:sz w:val="24"/>
          <w:szCs w:val="24"/>
        </w:rPr>
        <w:t>unessay</w:t>
      </w:r>
      <w:proofErr w:type="spellEnd"/>
      <w:r w:rsidR="00AE4C1D">
        <w:rPr>
          <w:rFonts w:ascii="Times New Roman" w:eastAsia="Times New Roman" w:hAnsi="Times New Roman" w:cs="Times New Roman"/>
          <w:color w:val="000000"/>
          <w:sz w:val="24"/>
          <w:szCs w:val="24"/>
        </w:rPr>
        <w:t xml:space="preserve"> </w:t>
      </w:r>
      <w:r w:rsidR="001F0692">
        <w:rPr>
          <w:rFonts w:ascii="Times New Roman" w:eastAsia="Times New Roman" w:hAnsi="Times New Roman" w:cs="Times New Roman"/>
          <w:color w:val="000000"/>
          <w:sz w:val="24"/>
          <w:szCs w:val="24"/>
        </w:rPr>
        <w:t>and/</w:t>
      </w:r>
      <w:r w:rsidR="00AE4C1D">
        <w:rPr>
          <w:rFonts w:ascii="Times New Roman" w:eastAsia="Times New Roman" w:hAnsi="Times New Roman" w:cs="Times New Roman"/>
          <w:color w:val="000000"/>
          <w:sz w:val="24"/>
          <w:szCs w:val="24"/>
        </w:rPr>
        <w:t>or research project</w:t>
      </w:r>
    </w:p>
    <w:p w14:paraId="5236DE8E" w14:textId="1F8AB6E1" w:rsidR="00D23EB4" w:rsidRDefault="00D23EB4"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essay</w:t>
      </w:r>
    </w:p>
    <w:p w14:paraId="06C5CDDD" w14:textId="556752AB" w:rsidR="00720152" w:rsidRPr="00A11F93" w:rsidRDefault="00720152" w:rsidP="007B6627">
      <w:pPr>
        <w:spacing w:before="0" w:after="0" w:line="240" w:lineRule="auto"/>
        <w:rPr>
          <w:rFonts w:ascii="Times New Roman" w:eastAsia="Times New Roman" w:hAnsi="Times New Roman" w:cs="Times New Roman"/>
          <w:color w:val="000000"/>
          <w:sz w:val="24"/>
          <w:szCs w:val="24"/>
        </w:rPr>
      </w:pPr>
      <w:r w:rsidRPr="00AE4C1D">
        <w:rPr>
          <w:rFonts w:ascii="Times New Roman" w:eastAsia="Times New Roman" w:hAnsi="Times New Roman" w:cs="Times New Roman"/>
          <w:color w:val="000000"/>
          <w:sz w:val="24"/>
          <w:szCs w:val="24"/>
        </w:rPr>
        <w:t xml:space="preserve">You have considerable control over which of these assignments you complete, but </w:t>
      </w:r>
      <w:r w:rsidRPr="00AE4C1D">
        <w:rPr>
          <w:rFonts w:ascii="Times New Roman" w:eastAsia="Times New Roman" w:hAnsi="Times New Roman" w:cs="Times New Roman"/>
          <w:b/>
          <w:bCs/>
          <w:color w:val="000000"/>
          <w:sz w:val="24"/>
          <w:szCs w:val="24"/>
        </w:rPr>
        <w:t>you are required to complete at least one assignment from each category</w:t>
      </w:r>
      <w:r w:rsidRPr="00AE4C1D">
        <w:rPr>
          <w:rFonts w:ascii="Times New Roman" w:eastAsia="Times New Roman" w:hAnsi="Times New Roman" w:cs="Times New Roman"/>
          <w:color w:val="000000"/>
          <w:sz w:val="24"/>
          <w:szCs w:val="24"/>
        </w:rPr>
        <w:t>.</w:t>
      </w:r>
      <w:r w:rsidR="00A11F93">
        <w:rPr>
          <w:rFonts w:ascii="Times New Roman" w:eastAsia="Times New Roman" w:hAnsi="Times New Roman" w:cs="Times New Roman"/>
          <w:color w:val="000000"/>
          <w:sz w:val="24"/>
          <w:szCs w:val="24"/>
        </w:rPr>
        <w:t xml:space="preserve"> </w:t>
      </w:r>
      <w:bookmarkStart w:id="7" w:name="_Hlk79469999"/>
      <w:r w:rsidR="00A11F93">
        <w:rPr>
          <w:rFonts w:ascii="Times New Roman" w:eastAsia="Times New Roman" w:hAnsi="Times New Roman" w:cs="Times New Roman"/>
          <w:color w:val="000000"/>
          <w:sz w:val="24"/>
          <w:szCs w:val="24"/>
        </w:rPr>
        <w:t xml:space="preserve">Moreover, </w:t>
      </w:r>
      <w:r w:rsidR="00A11F93">
        <w:rPr>
          <w:rFonts w:ascii="Times New Roman" w:eastAsia="Times New Roman" w:hAnsi="Times New Roman" w:cs="Times New Roman"/>
          <w:b/>
          <w:bCs/>
          <w:color w:val="000000"/>
          <w:sz w:val="24"/>
          <w:szCs w:val="24"/>
        </w:rPr>
        <w:t xml:space="preserve">most assignments in this course are negotiable. </w:t>
      </w:r>
      <w:r w:rsidR="00A11F93">
        <w:rPr>
          <w:rFonts w:ascii="Times New Roman" w:eastAsia="Times New Roman" w:hAnsi="Times New Roman" w:cs="Times New Roman"/>
          <w:color w:val="000000"/>
          <w:sz w:val="24"/>
          <w:szCs w:val="24"/>
        </w:rPr>
        <w:t>If you have an idea for something that will achieve similar work in a different way, talk to me about it.</w:t>
      </w:r>
    </w:p>
    <w:bookmarkEnd w:id="7"/>
    <w:p w14:paraId="3160D8B8" w14:textId="77777777" w:rsidR="00720152" w:rsidRDefault="00720152" w:rsidP="007B6627">
      <w:pPr>
        <w:spacing w:before="0" w:after="0" w:line="240" w:lineRule="auto"/>
        <w:rPr>
          <w:rFonts w:ascii="Times New Roman" w:eastAsia="Times New Roman" w:hAnsi="Times New Roman" w:cs="Times New Roman"/>
          <w:color w:val="000000"/>
          <w:sz w:val="24"/>
          <w:szCs w:val="24"/>
        </w:rPr>
      </w:pPr>
    </w:p>
    <w:p w14:paraId="2C761265" w14:textId="57876FCF" w:rsidR="007B6627" w:rsidRDefault="007B6627" w:rsidP="007B6627">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assignment you submit will receive one of two grades: complete (full points) or incomplete (half points). I</w:t>
      </w:r>
      <w:r w:rsidRPr="00823F2C">
        <w:rPr>
          <w:rFonts w:ascii="Times New Roman" w:eastAsia="Times New Roman" w:hAnsi="Times New Roman" w:cs="Times New Roman"/>
          <w:color w:val="000000"/>
          <w:sz w:val="24"/>
          <w:szCs w:val="24"/>
        </w:rPr>
        <w:t xml:space="preserve">f you do all that is asked of you in the manner and spirit it is asked, </w:t>
      </w:r>
      <w:r>
        <w:rPr>
          <w:rFonts w:ascii="Times New Roman" w:eastAsia="Times New Roman" w:hAnsi="Times New Roman" w:cs="Times New Roman"/>
          <w:color w:val="000000"/>
          <w:sz w:val="24"/>
          <w:szCs w:val="24"/>
        </w:rPr>
        <w:t>you will earn a complete grade. I</w:t>
      </w:r>
      <w:r w:rsidRPr="00823F2C">
        <w:rPr>
          <w:rFonts w:ascii="Times New Roman" w:eastAsia="Times New Roman" w:hAnsi="Times New Roman" w:cs="Times New Roman"/>
          <w:color w:val="000000"/>
          <w:sz w:val="24"/>
          <w:szCs w:val="24"/>
        </w:rPr>
        <w:t xml:space="preserve"> may disagree or misunderstand your writing, but if you put in the labor, you are guaranteed a </w:t>
      </w:r>
      <w:r>
        <w:rPr>
          <w:rFonts w:ascii="Times New Roman" w:eastAsia="Times New Roman" w:hAnsi="Times New Roman" w:cs="Times New Roman"/>
          <w:color w:val="000000"/>
          <w:sz w:val="24"/>
          <w:szCs w:val="24"/>
        </w:rPr>
        <w:t>complete on each assignment you submit</w:t>
      </w:r>
      <w:r w:rsidRPr="00823F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Assignments will earn an incomplete if they are shorter than the assigned prompt, late, or do not complete the work of the assignment prompt. For example, if you submit an essay that requires research but offer no research to support your ideas, the assignment would be incomplete.</w:t>
      </w:r>
    </w:p>
    <w:p w14:paraId="1C8CAE46" w14:textId="77777777" w:rsidR="007B6627" w:rsidRDefault="007B6627" w:rsidP="007B6627">
      <w:pPr>
        <w:spacing w:before="0" w:after="0" w:line="240" w:lineRule="auto"/>
        <w:rPr>
          <w:rFonts w:ascii="Times New Roman" w:eastAsia="Times New Roman" w:hAnsi="Times New Roman" w:cs="Times New Roman"/>
          <w:color w:val="000000"/>
          <w:sz w:val="24"/>
          <w:szCs w:val="24"/>
        </w:rPr>
      </w:pPr>
    </w:p>
    <w:p w14:paraId="705A5146" w14:textId="5796DC14" w:rsidR="007B6627" w:rsidRDefault="007B6627" w:rsidP="00823F2C">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semester grade will be determined by how many points you have at the end:</w:t>
      </w:r>
    </w:p>
    <w:p w14:paraId="79F9C413" w14:textId="77777777" w:rsidR="007A1BE7" w:rsidRDefault="007A1BE7" w:rsidP="007A1BE7">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100+ points</w:t>
      </w:r>
    </w:p>
    <w:p w14:paraId="7DE40190" w14:textId="77777777" w:rsidR="007A1BE7" w:rsidRDefault="007A1BE7" w:rsidP="007A1BE7">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90-99 points</w:t>
      </w:r>
    </w:p>
    <w:p w14:paraId="2F1CEA79" w14:textId="77777777" w:rsidR="007A1BE7" w:rsidRDefault="007A1BE7" w:rsidP="007A1BE7">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 80-89 points</w:t>
      </w:r>
    </w:p>
    <w:p w14:paraId="035BF2DC" w14:textId="77777777" w:rsidR="007A1BE7" w:rsidRDefault="007A1BE7" w:rsidP="007A1BE7">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 70-79 points</w:t>
      </w:r>
    </w:p>
    <w:p w14:paraId="79809FA9" w14:textId="77777777" w:rsidR="007A1BE7" w:rsidRPr="007B6627" w:rsidRDefault="007A1BE7" w:rsidP="007A1BE7">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 less than 70 points</w:t>
      </w:r>
    </w:p>
    <w:p w14:paraId="3ED04A31" w14:textId="77777777" w:rsidR="007B6627" w:rsidRDefault="007B6627" w:rsidP="00823F2C">
      <w:pPr>
        <w:spacing w:before="0" w:after="0" w:line="240" w:lineRule="auto"/>
        <w:rPr>
          <w:rFonts w:ascii="Times New Roman" w:eastAsia="Times New Roman" w:hAnsi="Times New Roman" w:cs="Times New Roman"/>
          <w:color w:val="000000"/>
          <w:sz w:val="24"/>
          <w:szCs w:val="24"/>
        </w:rPr>
      </w:pPr>
    </w:p>
    <w:p w14:paraId="2FF9F58E" w14:textId="6805E253" w:rsidR="00823F2C" w:rsidRDefault="00720152" w:rsidP="00823F2C">
      <w:pPr>
        <w:spacing w:before="0" w:after="0" w:line="240" w:lineRule="auto"/>
        <w:rPr>
          <w:rFonts w:ascii="Times New Roman" w:eastAsia="Times New Roman" w:hAnsi="Times New Roman" w:cs="Times New Roman"/>
          <w:color w:val="000000"/>
          <w:sz w:val="24"/>
          <w:szCs w:val="24"/>
        </w:rPr>
      </w:pPr>
      <w:bookmarkStart w:id="8" w:name="_Hlk79470069"/>
      <w:r>
        <w:rPr>
          <w:rFonts w:ascii="Times New Roman" w:eastAsia="Times New Roman" w:hAnsi="Times New Roman" w:cs="Times New Roman"/>
          <w:color w:val="000000"/>
          <w:sz w:val="24"/>
          <w:szCs w:val="24"/>
        </w:rPr>
        <w:t xml:space="preserve">You can turn in as many or as few assignments as you like to get the score you want. </w:t>
      </w:r>
      <w:r w:rsidR="00823F2C" w:rsidRPr="00823F2C">
        <w:rPr>
          <w:rFonts w:ascii="Times New Roman" w:eastAsia="Times New Roman" w:hAnsi="Times New Roman" w:cs="Times New Roman"/>
          <w:color w:val="000000"/>
          <w:sz w:val="24"/>
          <w:szCs w:val="24"/>
        </w:rPr>
        <w:t xml:space="preserve">In other words, your grade does not depend on the quality of your work; my comments will be geared towards </w:t>
      </w:r>
      <w:r w:rsidR="007B2A9E">
        <w:rPr>
          <w:rFonts w:ascii="Times New Roman" w:eastAsia="Times New Roman" w:hAnsi="Times New Roman" w:cs="Times New Roman"/>
          <w:color w:val="000000"/>
          <w:sz w:val="24"/>
          <w:szCs w:val="24"/>
        </w:rPr>
        <w:t>quality</w:t>
      </w:r>
      <w:r w:rsidR="00823F2C" w:rsidRPr="00823F2C">
        <w:rPr>
          <w:rFonts w:ascii="Times New Roman" w:eastAsia="Times New Roman" w:hAnsi="Times New Roman" w:cs="Times New Roman"/>
          <w:color w:val="000000"/>
          <w:sz w:val="24"/>
          <w:szCs w:val="24"/>
        </w:rPr>
        <w:t xml:space="preserve"> to help you strengthen your </w:t>
      </w:r>
      <w:r>
        <w:rPr>
          <w:rFonts w:ascii="Times New Roman" w:eastAsia="Times New Roman" w:hAnsi="Times New Roman" w:cs="Times New Roman"/>
          <w:color w:val="000000"/>
          <w:sz w:val="24"/>
          <w:szCs w:val="24"/>
        </w:rPr>
        <w:t xml:space="preserve">analysis </w:t>
      </w:r>
      <w:r w:rsidR="00AE4C1D">
        <w:rPr>
          <w:rFonts w:ascii="Times New Roman" w:eastAsia="Times New Roman" w:hAnsi="Times New Roman" w:cs="Times New Roman"/>
          <w:color w:val="000000"/>
          <w:sz w:val="24"/>
          <w:szCs w:val="24"/>
        </w:rPr>
        <w:t xml:space="preserve">and </w:t>
      </w:r>
      <w:r w:rsidR="00823F2C" w:rsidRPr="00823F2C">
        <w:rPr>
          <w:rFonts w:ascii="Times New Roman" w:eastAsia="Times New Roman" w:hAnsi="Times New Roman" w:cs="Times New Roman"/>
          <w:color w:val="000000"/>
          <w:sz w:val="24"/>
          <w:szCs w:val="24"/>
        </w:rPr>
        <w:t>writing</w:t>
      </w:r>
      <w:r>
        <w:rPr>
          <w:rFonts w:ascii="Times New Roman" w:eastAsia="Times New Roman" w:hAnsi="Times New Roman" w:cs="Times New Roman"/>
          <w:color w:val="000000"/>
          <w:sz w:val="24"/>
          <w:szCs w:val="24"/>
        </w:rPr>
        <w:t xml:space="preserve"> </w:t>
      </w:r>
      <w:r w:rsidR="00823F2C" w:rsidRPr="00823F2C">
        <w:rPr>
          <w:rFonts w:ascii="Times New Roman" w:eastAsia="Times New Roman" w:hAnsi="Times New Roman" w:cs="Times New Roman"/>
          <w:color w:val="000000"/>
          <w:sz w:val="24"/>
          <w:szCs w:val="24"/>
        </w:rPr>
        <w:t>skills. Instead, your grade depends completely on what you turn in and how much you’re engaging in the work of the course.</w:t>
      </w:r>
      <w:r>
        <w:rPr>
          <w:rFonts w:ascii="Times New Roman" w:eastAsia="Times New Roman" w:hAnsi="Times New Roman" w:cs="Times New Roman"/>
          <w:color w:val="000000"/>
          <w:sz w:val="24"/>
          <w:szCs w:val="24"/>
        </w:rPr>
        <w:t xml:space="preserve"> This is intended to give you more room to experiment and fail</w:t>
      </w:r>
      <w:r w:rsidR="00A11F93">
        <w:rPr>
          <w:rFonts w:ascii="Times New Roman" w:eastAsia="Times New Roman" w:hAnsi="Times New Roman" w:cs="Times New Roman"/>
          <w:color w:val="000000"/>
          <w:sz w:val="24"/>
          <w:szCs w:val="24"/>
        </w:rPr>
        <w:t xml:space="preserve"> (without it affecting your GPA)</w:t>
      </w:r>
      <w:r>
        <w:rPr>
          <w:rFonts w:ascii="Times New Roman" w:eastAsia="Times New Roman" w:hAnsi="Times New Roman" w:cs="Times New Roman"/>
          <w:color w:val="000000"/>
          <w:sz w:val="24"/>
          <w:szCs w:val="24"/>
        </w:rPr>
        <w:t xml:space="preserve">, to alleviate stress since you will have control over all that you do, and to allow you to chart your own educational path within this course. If you’d like to learn more about </w:t>
      </w:r>
      <w:proofErr w:type="spellStart"/>
      <w:r>
        <w:rPr>
          <w:rFonts w:ascii="Times New Roman" w:eastAsia="Times New Roman" w:hAnsi="Times New Roman" w:cs="Times New Roman"/>
          <w:color w:val="000000"/>
          <w:sz w:val="24"/>
          <w:szCs w:val="24"/>
        </w:rPr>
        <w:t>gameful</w:t>
      </w:r>
      <w:proofErr w:type="spellEnd"/>
      <w:r>
        <w:rPr>
          <w:rFonts w:ascii="Times New Roman" w:eastAsia="Times New Roman" w:hAnsi="Times New Roman" w:cs="Times New Roman"/>
          <w:color w:val="000000"/>
          <w:sz w:val="24"/>
          <w:szCs w:val="24"/>
        </w:rPr>
        <w:t xml:space="preserve"> learning, you can do so </w:t>
      </w:r>
      <w:hyperlink r:id="rId19" w:history="1">
        <w:r w:rsidRPr="00720152">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rPr>
        <w:t>.</w:t>
      </w:r>
    </w:p>
    <w:bookmarkEnd w:id="8"/>
    <w:p w14:paraId="20A7EE5B" w14:textId="656FD393" w:rsidR="007B2A9E" w:rsidRDefault="007B2A9E" w:rsidP="00823F2C">
      <w:pPr>
        <w:spacing w:before="0" w:after="0" w:line="240" w:lineRule="auto"/>
        <w:rPr>
          <w:rFonts w:ascii="Times New Roman" w:eastAsia="Times New Roman" w:hAnsi="Times New Roman" w:cs="Times New Roman"/>
          <w:color w:val="000000"/>
          <w:sz w:val="24"/>
          <w:szCs w:val="24"/>
        </w:rPr>
      </w:pPr>
    </w:p>
    <w:p w14:paraId="4CECC3DD" w14:textId="77777777" w:rsidR="007B2A9E" w:rsidRPr="007B2A9E" w:rsidRDefault="007B2A9E" w:rsidP="007B2A9E">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t>Late Projects</w:t>
      </w:r>
    </w:p>
    <w:p w14:paraId="3222E36E" w14:textId="3B47F6E2" w:rsidR="007B2A9E" w:rsidRPr="007B2A9E" w:rsidRDefault="007B2A9E" w:rsidP="007B2A9E">
      <w:pPr>
        <w:spacing w:before="0" w:after="0" w:line="240" w:lineRule="auto"/>
        <w:rPr>
          <w:rFonts w:ascii="Times New Roman" w:eastAsia="Times New Roman" w:hAnsi="Times New Roman" w:cs="Times New Roman"/>
          <w:sz w:val="24"/>
          <w:szCs w:val="24"/>
        </w:rPr>
      </w:pPr>
      <w:bookmarkStart w:id="9" w:name="_Hlk79470276"/>
      <w:r>
        <w:rPr>
          <w:rFonts w:ascii="Times New Roman" w:eastAsia="Times New Roman" w:hAnsi="Times New Roman" w:cs="Times New Roman"/>
          <w:color w:val="000000"/>
          <w:sz w:val="24"/>
          <w:szCs w:val="24"/>
        </w:rPr>
        <w:t>Because there are so many different projects due at different times, i</w:t>
      </w:r>
      <w:r w:rsidRPr="007B2A9E">
        <w:rPr>
          <w:rFonts w:ascii="Times New Roman" w:eastAsia="Times New Roman" w:hAnsi="Times New Roman" w:cs="Times New Roman"/>
          <w:color w:val="000000"/>
          <w:sz w:val="24"/>
          <w:szCs w:val="24"/>
        </w:rPr>
        <w:t xml:space="preserve">t is </w:t>
      </w:r>
      <w:r w:rsidR="00A11F93">
        <w:rPr>
          <w:rFonts w:ascii="Times New Roman" w:eastAsia="Times New Roman" w:hAnsi="Times New Roman" w:cs="Times New Roman"/>
          <w:color w:val="000000"/>
          <w:sz w:val="24"/>
          <w:szCs w:val="24"/>
        </w:rPr>
        <w:t>helpful if</w:t>
      </w:r>
      <w:r w:rsidR="00A11F93">
        <w:rPr>
          <w:rStyle w:val="CommentReference"/>
        </w:rPr>
        <w:t xml:space="preserve"> </w:t>
      </w:r>
      <w:r w:rsidRPr="007B2A9E">
        <w:rPr>
          <w:rFonts w:ascii="Times New Roman" w:eastAsia="Times New Roman" w:hAnsi="Times New Roman" w:cs="Times New Roman"/>
          <w:color w:val="000000"/>
          <w:sz w:val="24"/>
          <w:szCs w:val="24"/>
        </w:rPr>
        <w:t xml:space="preserve">you turn assignments in on time. All formal and informal assignments </w:t>
      </w:r>
      <w:r w:rsidR="00A11F93">
        <w:rPr>
          <w:rFonts w:ascii="Times New Roman" w:eastAsia="Times New Roman" w:hAnsi="Times New Roman" w:cs="Times New Roman"/>
          <w:color w:val="000000"/>
          <w:sz w:val="24"/>
          <w:szCs w:val="24"/>
        </w:rPr>
        <w:t>should</w:t>
      </w:r>
      <w:r w:rsidRPr="007B2A9E">
        <w:rPr>
          <w:rFonts w:ascii="Times New Roman" w:eastAsia="Times New Roman" w:hAnsi="Times New Roman" w:cs="Times New Roman"/>
          <w:color w:val="000000"/>
          <w:sz w:val="24"/>
          <w:szCs w:val="24"/>
        </w:rPr>
        <w:t xml:space="preserve"> be ready to turn in at the beginning of the class they are due and/or </w:t>
      </w:r>
      <w:r>
        <w:rPr>
          <w:rFonts w:ascii="Times New Roman" w:eastAsia="Times New Roman" w:hAnsi="Times New Roman" w:cs="Times New Roman"/>
          <w:color w:val="000000"/>
          <w:sz w:val="24"/>
          <w:szCs w:val="24"/>
        </w:rPr>
        <w:t xml:space="preserve">submitted to </w:t>
      </w:r>
      <w:r w:rsidR="00A11F93">
        <w:rPr>
          <w:rFonts w:ascii="Times New Roman" w:eastAsia="Times New Roman" w:hAnsi="Times New Roman" w:cs="Times New Roman"/>
          <w:color w:val="000000"/>
          <w:sz w:val="24"/>
          <w:szCs w:val="24"/>
        </w:rPr>
        <w:t>Blackboard</w:t>
      </w:r>
      <w:r w:rsidRPr="007B2A9E">
        <w:rPr>
          <w:rFonts w:ascii="Times New Roman" w:eastAsia="Times New Roman" w:hAnsi="Times New Roman" w:cs="Times New Roman"/>
          <w:color w:val="000000"/>
          <w:sz w:val="24"/>
          <w:szCs w:val="24"/>
        </w:rPr>
        <w:t xml:space="preserve"> no later than the stated deadline. If you need an extension, contact me and receive approval before the due date</w:t>
      </w:r>
      <w:r w:rsidR="00A11F93">
        <w:rPr>
          <w:rFonts w:ascii="Times New Roman" w:eastAsia="Times New Roman" w:hAnsi="Times New Roman" w:cs="Times New Roman"/>
          <w:color w:val="000000"/>
          <w:sz w:val="24"/>
          <w:szCs w:val="24"/>
        </w:rPr>
        <w:t>; if you need more time to do your best work, I’m absolutely happy to be flexible (for real, I give out extensions like free candy)</w:t>
      </w:r>
      <w:r w:rsidRPr="007B2A9E">
        <w:rPr>
          <w:rFonts w:ascii="Times New Roman" w:eastAsia="Times New Roman" w:hAnsi="Times New Roman" w:cs="Times New Roman"/>
          <w:color w:val="000000"/>
          <w:sz w:val="24"/>
          <w:szCs w:val="24"/>
        </w:rPr>
        <w:t xml:space="preserve">. </w:t>
      </w:r>
      <w:r w:rsidR="00A11F93">
        <w:rPr>
          <w:rFonts w:ascii="Times New Roman" w:eastAsia="Times New Roman" w:hAnsi="Times New Roman" w:cs="Times New Roman"/>
          <w:color w:val="000000"/>
          <w:sz w:val="24"/>
          <w:szCs w:val="24"/>
        </w:rPr>
        <w:t>If, and only if, you don’t communicate with me, l</w:t>
      </w:r>
      <w:r w:rsidRPr="007B2A9E">
        <w:rPr>
          <w:rFonts w:ascii="Times New Roman" w:eastAsia="Times New Roman" w:hAnsi="Times New Roman" w:cs="Times New Roman"/>
          <w:color w:val="000000"/>
          <w:sz w:val="24"/>
          <w:szCs w:val="24"/>
        </w:rPr>
        <w:t xml:space="preserve">ate </w:t>
      </w:r>
      <w:r>
        <w:rPr>
          <w:rFonts w:ascii="Times New Roman" w:eastAsia="Times New Roman" w:hAnsi="Times New Roman" w:cs="Times New Roman"/>
          <w:color w:val="000000"/>
          <w:sz w:val="24"/>
          <w:szCs w:val="24"/>
        </w:rPr>
        <w:t>projects</w:t>
      </w:r>
      <w:r w:rsidRPr="007B2A9E">
        <w:rPr>
          <w:rFonts w:ascii="Times New Roman" w:eastAsia="Times New Roman" w:hAnsi="Times New Roman" w:cs="Times New Roman"/>
          <w:color w:val="000000"/>
          <w:sz w:val="24"/>
          <w:szCs w:val="24"/>
        </w:rPr>
        <w:t xml:space="preserve"> will lose </w:t>
      </w:r>
      <w:r>
        <w:rPr>
          <w:rFonts w:ascii="Times New Roman" w:eastAsia="Times New Roman" w:hAnsi="Times New Roman" w:cs="Times New Roman"/>
          <w:color w:val="000000"/>
          <w:sz w:val="24"/>
          <w:szCs w:val="24"/>
        </w:rPr>
        <w:t>five points</w:t>
      </w:r>
      <w:r w:rsidRPr="007B2A9E">
        <w:rPr>
          <w:rFonts w:ascii="Times New Roman" w:eastAsia="Times New Roman" w:hAnsi="Times New Roman" w:cs="Times New Roman"/>
          <w:color w:val="000000"/>
          <w:sz w:val="24"/>
          <w:szCs w:val="24"/>
        </w:rPr>
        <w:t xml:space="preserve"> each calendar </w:t>
      </w:r>
      <w:r>
        <w:rPr>
          <w:rFonts w:ascii="Times New Roman" w:eastAsia="Times New Roman" w:hAnsi="Times New Roman" w:cs="Times New Roman"/>
          <w:color w:val="000000"/>
          <w:sz w:val="24"/>
          <w:szCs w:val="24"/>
        </w:rPr>
        <w:t>day they are</w:t>
      </w:r>
      <w:r w:rsidRPr="007B2A9E">
        <w:rPr>
          <w:rFonts w:ascii="Times New Roman" w:eastAsia="Times New Roman" w:hAnsi="Times New Roman" w:cs="Times New Roman"/>
          <w:color w:val="000000"/>
          <w:sz w:val="24"/>
          <w:szCs w:val="24"/>
        </w:rPr>
        <w:t xml:space="preserve"> late.</w:t>
      </w:r>
    </w:p>
    <w:bookmarkEnd w:id="9"/>
    <w:p w14:paraId="7F7BCD3F" w14:textId="77777777" w:rsidR="007B2A9E" w:rsidRPr="007B2A9E" w:rsidRDefault="007B2A9E" w:rsidP="007B2A9E">
      <w:pPr>
        <w:spacing w:before="0" w:after="0" w:line="240" w:lineRule="auto"/>
        <w:rPr>
          <w:rFonts w:ascii="Times New Roman" w:eastAsia="Times New Roman" w:hAnsi="Times New Roman" w:cs="Times New Roman"/>
          <w:sz w:val="24"/>
          <w:szCs w:val="24"/>
        </w:rPr>
      </w:pPr>
    </w:p>
    <w:p w14:paraId="4B7DE55E" w14:textId="77777777" w:rsidR="007B2A9E" w:rsidRPr="007B2A9E" w:rsidRDefault="007B2A9E" w:rsidP="007B2A9E">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t>Project Length</w:t>
      </w:r>
    </w:p>
    <w:p w14:paraId="1E334565" w14:textId="220476D0" w:rsidR="00823F2C" w:rsidRDefault="007B2A9E" w:rsidP="00334891">
      <w:pPr>
        <w:spacing w:before="0" w:after="0" w:line="240" w:lineRule="auto"/>
        <w:rPr>
          <w:rFonts w:ascii="Times New Roman" w:eastAsia="Times New Roman" w:hAnsi="Times New Roman" w:cs="Times New Roman"/>
          <w:color w:val="000000"/>
          <w:sz w:val="24"/>
          <w:szCs w:val="24"/>
        </w:rPr>
      </w:pPr>
      <w:bookmarkStart w:id="10" w:name="_Hlk79470319"/>
      <w:r w:rsidRPr="007B2A9E">
        <w:rPr>
          <w:rFonts w:ascii="Times New Roman" w:eastAsia="Times New Roman" w:hAnsi="Times New Roman" w:cs="Times New Roman"/>
          <w:color w:val="000000"/>
          <w:sz w:val="24"/>
          <w:szCs w:val="24"/>
        </w:rPr>
        <w:t xml:space="preserve">Each of the assigned projects has been designed to fit a certain length, the word requirement given on the assignment prompt. I do give you wiggle room: as long as you’re within 50 words for shorter assignments and 100 words for longer assignments, you’ll be fine. Any project </w:t>
      </w:r>
      <w:r w:rsidR="00A11F93">
        <w:rPr>
          <w:rFonts w:ascii="Times New Roman" w:eastAsia="Times New Roman" w:hAnsi="Times New Roman" w:cs="Times New Roman"/>
          <w:color w:val="000000"/>
          <w:sz w:val="24"/>
          <w:szCs w:val="24"/>
        </w:rPr>
        <w:t>under that</w:t>
      </w:r>
      <w:r w:rsidRPr="007B2A9E">
        <w:rPr>
          <w:rFonts w:ascii="Times New Roman" w:eastAsia="Times New Roman" w:hAnsi="Times New Roman" w:cs="Times New Roman"/>
          <w:color w:val="000000"/>
          <w:sz w:val="24"/>
          <w:szCs w:val="24"/>
        </w:rPr>
        <w:t xml:space="preserve"> will be graded as incomplete (which earns only </w:t>
      </w:r>
      <w:r w:rsidR="00A11F93">
        <w:rPr>
          <w:rFonts w:ascii="Times New Roman" w:eastAsia="Times New Roman" w:hAnsi="Times New Roman" w:cs="Times New Roman"/>
          <w:color w:val="000000"/>
          <w:sz w:val="24"/>
          <w:szCs w:val="24"/>
        </w:rPr>
        <w:t>half of the points possible for that project</w:t>
      </w:r>
      <w:r w:rsidRPr="007B2A9E">
        <w:rPr>
          <w:rFonts w:ascii="Times New Roman" w:eastAsia="Times New Roman" w:hAnsi="Times New Roman" w:cs="Times New Roman"/>
          <w:color w:val="000000"/>
          <w:sz w:val="24"/>
          <w:szCs w:val="24"/>
        </w:rPr>
        <w:t xml:space="preserve">) unless the project is less than 70% of the stated word count, at which point it will </w:t>
      </w:r>
      <w:r>
        <w:rPr>
          <w:rFonts w:ascii="Times New Roman" w:eastAsia="Times New Roman" w:hAnsi="Times New Roman" w:cs="Times New Roman"/>
          <w:color w:val="000000"/>
          <w:sz w:val="24"/>
          <w:szCs w:val="24"/>
        </w:rPr>
        <w:t>not receive a grade</w:t>
      </w:r>
      <w:r w:rsidRPr="007B2A9E">
        <w:rPr>
          <w:rFonts w:ascii="Times New Roman" w:eastAsia="Times New Roman" w:hAnsi="Times New Roman" w:cs="Times New Roman"/>
          <w:color w:val="000000"/>
          <w:sz w:val="24"/>
          <w:szCs w:val="24"/>
        </w:rPr>
        <w:t>.</w:t>
      </w:r>
    </w:p>
    <w:bookmarkEnd w:id="10"/>
    <w:p w14:paraId="75442EA3" w14:textId="57CA3290" w:rsidR="00DF18F2" w:rsidRDefault="00DF18F2" w:rsidP="00334891">
      <w:pPr>
        <w:spacing w:before="0" w:after="0" w:line="240" w:lineRule="auto"/>
        <w:rPr>
          <w:rFonts w:ascii="Times New Roman" w:eastAsia="Times New Roman" w:hAnsi="Times New Roman" w:cs="Times New Roman"/>
          <w:color w:val="000000"/>
          <w:sz w:val="24"/>
          <w:szCs w:val="24"/>
        </w:rPr>
      </w:pPr>
    </w:p>
    <w:p w14:paraId="1B6CDB6D" w14:textId="77777777" w:rsidR="00DF18F2" w:rsidRDefault="00DF18F2" w:rsidP="00DF18F2">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POLICY ON HUMANITY</w:t>
      </w:r>
    </w:p>
    <w:p w14:paraId="3A2AA8DC" w14:textId="77777777" w:rsidR="00DF18F2" w:rsidRDefault="00DF18F2" w:rsidP="00DF18F2">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you are a student in this class, you are first and foremost a human being. All of the policies that I write (not including the ones mandated by the university) are written with that in mind. That means a few things:</w:t>
      </w:r>
    </w:p>
    <w:p w14:paraId="119CC59C" w14:textId="77777777" w:rsidR="00DF18F2" w:rsidRDefault="00DF18F2" w:rsidP="00DF18F2">
      <w:pPr>
        <w:pStyle w:val="ListParagraph"/>
        <w:numPr>
          <w:ilvl w:val="0"/>
          <w:numId w:val="12"/>
        </w:numPr>
        <w:spacing w:before="0" w:after="0" w:line="240" w:lineRule="auto"/>
        <w:rPr>
          <w:rFonts w:ascii="Times New Roman" w:hAnsi="Times New Roman" w:cs="Times New Roman"/>
          <w:sz w:val="24"/>
          <w:szCs w:val="24"/>
        </w:rPr>
      </w:pPr>
      <w:r>
        <w:rPr>
          <w:rFonts w:ascii="Times New Roman" w:hAnsi="Times New Roman" w:cs="Times New Roman"/>
          <w:sz w:val="24"/>
          <w:szCs w:val="24"/>
        </w:rPr>
        <w:t>You should always privilege your body, mind, and soul above this class. 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53A2A9B6" w14:textId="54ADD82A" w:rsidR="00DF18F2" w:rsidRDefault="00DF18F2" w:rsidP="00DF18F2">
      <w:pPr>
        <w:pStyle w:val="ListParagraph"/>
        <w:numPr>
          <w:ilvl w:val="0"/>
          <w:numId w:val="12"/>
        </w:numPr>
        <w:spacing w:before="0" w:after="0" w:line="240" w:lineRule="auto"/>
        <w:rPr>
          <w:rFonts w:ascii="Times New Roman" w:hAnsi="Times New Roman" w:cs="Times New Roman"/>
          <w:sz w:val="24"/>
          <w:szCs w:val="24"/>
        </w:rPr>
      </w:pPr>
      <w:r>
        <w:rPr>
          <w:rFonts w:ascii="Times New Roman" w:hAnsi="Times New Roman" w:cs="Times New Roman"/>
          <w:sz w:val="24"/>
          <w:szCs w:val="24"/>
        </w:rPr>
        <w:t>This class will be full of human bodies, and there is still a global pandemic. Please be considerate. If you are sick, stay home. We don’t want your germs, and there are other ways to make up the class.</w:t>
      </w:r>
      <w:r w:rsidR="006E2ABB">
        <w:rPr>
          <w:rFonts w:ascii="Times New Roman" w:hAnsi="Times New Roman" w:cs="Times New Roman"/>
          <w:sz w:val="24"/>
          <w:szCs w:val="24"/>
        </w:rPr>
        <w:t xml:space="preserve"> If you are in the class and near other human beings, please consider wearing a mask. I will not wear a mask while lecturing so that you can hear me, but any time I am close to any of y’all, I will mask up.</w:t>
      </w:r>
    </w:p>
    <w:p w14:paraId="0302911D" w14:textId="42265549" w:rsidR="00DF18F2" w:rsidRPr="00DF18F2" w:rsidRDefault="00DF18F2" w:rsidP="00DF18F2">
      <w:pPr>
        <w:pStyle w:val="ListParagraph"/>
        <w:numPr>
          <w:ilvl w:val="0"/>
          <w:numId w:val="12"/>
        </w:numPr>
        <w:spacing w:before="0" w:after="0" w:line="240" w:lineRule="auto"/>
        <w:rPr>
          <w:rFonts w:ascii="Times New Roman" w:hAnsi="Times New Roman" w:cs="Times New Roman"/>
          <w:sz w:val="24"/>
          <w:szCs w:val="24"/>
        </w:rPr>
      </w:pPr>
      <w:r w:rsidRPr="00DF18F2">
        <w:rPr>
          <w:rFonts w:ascii="Times New Roman" w:hAnsi="Times New Roman" w:cs="Times New Roman"/>
          <w:sz w:val="24"/>
          <w:szCs w:val="24"/>
        </w:rPr>
        <w:t>As a fellow human being, I respect you. By respect, I mean that I will always do my best to see you as a whole human being whose life experiences have created a person who acts in certain ways and who deserves to be treated like a whole human being, not as someone who is somehow lesser than me. I’ve heard it said that there are two general definitions of respect: “treating someone like a person” and “treating someone like an authority figure.” I do not require you to respect me in the second sense, though it would be nice. I do require that, just as I respect you as a human being, you treat me and your peers with that kind of respect. As a class, we will define what that respect looks like for our community on the first day of class.</w:t>
      </w:r>
    </w:p>
    <w:bookmarkEnd w:id="6"/>
    <w:p w14:paraId="48D81014" w14:textId="23EDAB92" w:rsidR="0008321F" w:rsidRDefault="0008321F" w:rsidP="00334891">
      <w:pPr>
        <w:spacing w:before="0" w:after="0" w:line="240" w:lineRule="auto"/>
        <w:rPr>
          <w:rFonts w:ascii="Times New Roman" w:hAnsi="Times New Roman" w:cs="Times New Roman"/>
          <w:sz w:val="24"/>
          <w:szCs w:val="24"/>
        </w:rPr>
      </w:pPr>
    </w:p>
    <w:p w14:paraId="61A23E1B" w14:textId="77777777" w:rsidR="001F0692" w:rsidRPr="00141B27" w:rsidRDefault="001F0692" w:rsidP="001F0692">
      <w:pPr>
        <w:pStyle w:val="Heading1"/>
        <w:rPr>
          <w:rFonts w:ascii="Times New Roman" w:hAnsi="Times New Roman" w:cs="Times New Roman"/>
          <w:sz w:val="24"/>
          <w:szCs w:val="24"/>
        </w:rPr>
      </w:pPr>
      <w:r w:rsidRPr="00141B27">
        <w:rPr>
          <w:rFonts w:ascii="Times New Roman" w:hAnsi="Times New Roman" w:cs="Times New Roman"/>
          <w:sz w:val="24"/>
          <w:szCs w:val="24"/>
        </w:rPr>
        <w:t>Calendar of Activities:</w:t>
      </w:r>
    </w:p>
    <w:p w14:paraId="28358B58" w14:textId="46DBCCAB" w:rsidR="001F0692" w:rsidRDefault="001F0692" w:rsidP="001F06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daily schedule for this course can be found in </w:t>
      </w:r>
      <w:hyperlink r:id="rId20" w:history="1">
        <w:r w:rsidRPr="00141B27">
          <w:rPr>
            <w:rStyle w:val="Hyperlink"/>
            <w:rFonts w:ascii="Times New Roman" w:hAnsi="Times New Roman" w:cs="Times New Roman"/>
            <w:sz w:val="24"/>
            <w:szCs w:val="24"/>
          </w:rPr>
          <w:t>this Excel Sheet</w:t>
        </w:r>
      </w:hyperlink>
      <w:r>
        <w:rPr>
          <w:rFonts w:ascii="Times New Roman" w:hAnsi="Times New Roman" w:cs="Times New Roman"/>
          <w:sz w:val="24"/>
          <w:szCs w:val="24"/>
        </w:rPr>
        <w:t xml:space="preserve">. </w:t>
      </w:r>
      <w:r w:rsidRPr="00EF45F7">
        <w:rPr>
          <w:rFonts w:ascii="Times New Roman" w:hAnsi="Times New Roman" w:cs="Times New Roman"/>
          <w:sz w:val="24"/>
          <w:szCs w:val="24"/>
        </w:rPr>
        <w:t xml:space="preserve">The UTRGV academic calendar can be found at </w:t>
      </w:r>
      <w:hyperlink r:id="rId21">
        <w:r w:rsidRPr="00EF45F7">
          <w:rPr>
            <w:rStyle w:val="Hyperlink"/>
            <w:rFonts w:ascii="Times New Roman" w:hAnsi="Times New Roman" w:cs="Times New Roman"/>
            <w:color w:val="F05023"/>
            <w:sz w:val="24"/>
            <w:szCs w:val="24"/>
          </w:rPr>
          <w:t>https://my.utrgv.edu/home</w:t>
        </w:r>
      </w:hyperlink>
      <w:r w:rsidRPr="00EF45F7">
        <w:rPr>
          <w:rFonts w:ascii="Times New Roman" w:hAnsi="Times New Roman" w:cs="Times New Roman"/>
          <w:sz w:val="24"/>
          <w:szCs w:val="24"/>
        </w:rPr>
        <w:t xml:space="preserve"> at the bottom of the screen, </w:t>
      </w:r>
      <w:r w:rsidRPr="00EF45F7">
        <w:rPr>
          <w:rFonts w:ascii="Times New Roman" w:hAnsi="Times New Roman" w:cs="Times New Roman"/>
          <w:i/>
          <w:iCs/>
          <w:sz w:val="24"/>
          <w:szCs w:val="24"/>
        </w:rPr>
        <w:t>prior to login</w:t>
      </w:r>
      <w:r w:rsidRPr="00EF45F7">
        <w:rPr>
          <w:rFonts w:ascii="Times New Roman" w:hAnsi="Times New Roman" w:cs="Times New Roman"/>
          <w:sz w:val="24"/>
          <w:szCs w:val="24"/>
        </w:rPr>
        <w:t xml:space="preserve">. Some important dates for </w:t>
      </w:r>
      <w:r>
        <w:rPr>
          <w:rFonts w:ascii="Times New Roman" w:hAnsi="Times New Roman" w:cs="Times New Roman"/>
          <w:sz w:val="24"/>
          <w:szCs w:val="24"/>
        </w:rPr>
        <w:t>Fall</w:t>
      </w:r>
      <w:r w:rsidRPr="00EF45F7">
        <w:rPr>
          <w:rFonts w:ascii="Times New Roman" w:hAnsi="Times New Roman" w:cs="Times New Roman"/>
          <w:sz w:val="24"/>
          <w:szCs w:val="24"/>
        </w:rPr>
        <w:t xml:space="preserve"> 2021 include:</w:t>
      </w:r>
    </w:p>
    <w:p w14:paraId="292F7A46" w14:textId="77777777" w:rsidR="001F0692" w:rsidRPr="00EF45F7" w:rsidRDefault="001F0692" w:rsidP="001F0692">
      <w:pPr>
        <w:spacing w:before="0" w:after="0" w:line="240" w:lineRule="auto"/>
        <w:rPr>
          <w:rFonts w:ascii="Times New Roman" w:hAnsi="Times New Roman" w:cs="Times New Roman"/>
          <w:sz w:val="24"/>
          <w:szCs w:val="24"/>
        </w:rPr>
      </w:pPr>
    </w:p>
    <w:p w14:paraId="1D7297F6" w14:textId="77777777" w:rsidR="001F0692" w:rsidRPr="0088527D" w:rsidRDefault="001F0692" w:rsidP="001F0692">
      <w:pPr>
        <w:spacing w:before="0" w:after="0" w:line="240" w:lineRule="auto"/>
        <w:rPr>
          <w:rFonts w:ascii="Times New Roman" w:hAnsi="Times New Roman" w:cs="Times New Roman"/>
          <w:sz w:val="24"/>
          <w:szCs w:val="24"/>
          <w:u w:val="single"/>
        </w:rPr>
      </w:pPr>
      <w:r w:rsidRPr="0088527D">
        <w:rPr>
          <w:rFonts w:ascii="Times New Roman" w:hAnsi="Times New Roman" w:cs="Times New Roman"/>
          <w:sz w:val="24"/>
          <w:szCs w:val="24"/>
          <w:u w:val="single"/>
        </w:rPr>
        <w:t>Fall Regular Term</w:t>
      </w:r>
    </w:p>
    <w:p w14:paraId="503C8B9D" w14:textId="77777777" w:rsidR="001F0692" w:rsidRPr="0088527D" w:rsidRDefault="001F0692" w:rsidP="001F0692">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 xml:space="preserve">August 23 </w:t>
      </w:r>
      <w:r w:rsidRPr="0088527D">
        <w:rPr>
          <w:rFonts w:ascii="Times New Roman" w:hAnsi="Times New Roman" w:cs="Times New Roman"/>
          <w:sz w:val="24"/>
          <w:szCs w:val="24"/>
        </w:rPr>
        <w:tab/>
      </w:r>
      <w:r w:rsidRPr="0088527D">
        <w:rPr>
          <w:rFonts w:ascii="Times New Roman" w:hAnsi="Times New Roman" w:cs="Times New Roman"/>
          <w:sz w:val="24"/>
          <w:szCs w:val="24"/>
        </w:rPr>
        <w:tab/>
        <w:t>First day of classes.</w:t>
      </w:r>
    </w:p>
    <w:p w14:paraId="3DC4D84F" w14:textId="77777777" w:rsidR="001F0692" w:rsidRPr="0088527D" w:rsidRDefault="001F0692" w:rsidP="001F0692">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 xml:space="preserve">August 26 </w:t>
      </w:r>
      <w:r w:rsidRPr="0088527D">
        <w:rPr>
          <w:rFonts w:ascii="Times New Roman" w:hAnsi="Times New Roman" w:cs="Times New Roman"/>
          <w:sz w:val="24"/>
          <w:szCs w:val="24"/>
        </w:rPr>
        <w:tab/>
      </w:r>
      <w:r w:rsidRPr="0088527D">
        <w:rPr>
          <w:rFonts w:ascii="Times New Roman" w:hAnsi="Times New Roman" w:cs="Times New Roman"/>
          <w:sz w:val="24"/>
          <w:szCs w:val="24"/>
        </w:rPr>
        <w:tab/>
        <w:t>Last day to add a class or register for Fall 2021 classes.</w:t>
      </w:r>
    </w:p>
    <w:p w14:paraId="43AB131C" w14:textId="77777777" w:rsidR="001F0692" w:rsidRPr="0088527D" w:rsidRDefault="001F0692" w:rsidP="001F0692">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November 10</w:t>
      </w:r>
      <w:r w:rsidRPr="0088527D">
        <w:rPr>
          <w:rFonts w:ascii="Times New Roman" w:hAnsi="Times New Roman" w:cs="Times New Roman"/>
          <w:sz w:val="24"/>
          <w:szCs w:val="24"/>
        </w:rPr>
        <w:tab/>
      </w:r>
      <w:r w:rsidRPr="0088527D">
        <w:rPr>
          <w:rFonts w:ascii="Times New Roman" w:hAnsi="Times New Roman" w:cs="Times New Roman"/>
          <w:sz w:val="24"/>
          <w:szCs w:val="24"/>
        </w:rPr>
        <w:tab/>
        <w:t>Last day to drop a class or withdraw.</w:t>
      </w:r>
    </w:p>
    <w:p w14:paraId="1508ECCB" w14:textId="77777777" w:rsidR="001F0692" w:rsidRPr="0088527D" w:rsidRDefault="001F0692" w:rsidP="001F0692">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December 2</w:t>
      </w:r>
      <w:r w:rsidRPr="0088527D">
        <w:rPr>
          <w:rFonts w:ascii="Times New Roman" w:hAnsi="Times New Roman" w:cs="Times New Roman"/>
          <w:sz w:val="24"/>
          <w:szCs w:val="24"/>
        </w:rPr>
        <w:tab/>
      </w:r>
      <w:r w:rsidRPr="0088527D">
        <w:rPr>
          <w:rFonts w:ascii="Times New Roman" w:hAnsi="Times New Roman" w:cs="Times New Roman"/>
          <w:sz w:val="24"/>
          <w:szCs w:val="24"/>
        </w:rPr>
        <w:tab/>
        <w:t>Study Day – NO classes</w:t>
      </w:r>
    </w:p>
    <w:p w14:paraId="1270F680" w14:textId="77777777" w:rsidR="001F0692" w:rsidRPr="0088527D" w:rsidRDefault="001F0692" w:rsidP="001F0692">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December 3-9</w:t>
      </w:r>
      <w:r w:rsidRPr="0088527D">
        <w:rPr>
          <w:rFonts w:ascii="Times New Roman" w:hAnsi="Times New Roman" w:cs="Times New Roman"/>
          <w:sz w:val="24"/>
          <w:szCs w:val="24"/>
        </w:rPr>
        <w:tab/>
      </w:r>
      <w:r w:rsidRPr="0088527D">
        <w:rPr>
          <w:rFonts w:ascii="Times New Roman" w:hAnsi="Times New Roman" w:cs="Times New Roman"/>
          <w:sz w:val="24"/>
          <w:szCs w:val="24"/>
        </w:rPr>
        <w:tab/>
        <w:t>Final Exams</w:t>
      </w:r>
    </w:p>
    <w:p w14:paraId="12AD3C4F" w14:textId="77777777" w:rsidR="001F0692" w:rsidRPr="0088527D" w:rsidRDefault="001F0692" w:rsidP="001F0692">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December 13</w:t>
      </w:r>
      <w:r w:rsidRPr="0088527D">
        <w:rPr>
          <w:rFonts w:ascii="Times New Roman" w:hAnsi="Times New Roman" w:cs="Times New Roman"/>
          <w:sz w:val="24"/>
          <w:szCs w:val="24"/>
        </w:rPr>
        <w:tab/>
      </w:r>
      <w:r w:rsidRPr="0088527D">
        <w:rPr>
          <w:rFonts w:ascii="Times New Roman" w:hAnsi="Times New Roman" w:cs="Times New Roman"/>
          <w:sz w:val="24"/>
          <w:szCs w:val="24"/>
        </w:rPr>
        <w:tab/>
        <w:t>Grades Due at 3 p.m.</w:t>
      </w:r>
    </w:p>
    <w:p w14:paraId="1F532F1C" w14:textId="5542F965" w:rsidR="003B6839" w:rsidRPr="00EF45F7" w:rsidRDefault="003B6839" w:rsidP="00334891">
      <w:pPr>
        <w:spacing w:before="0" w:after="0" w:line="240" w:lineRule="auto"/>
        <w:rPr>
          <w:rFonts w:ascii="Times New Roman" w:hAnsi="Times New Roman" w:cs="Times New Roman"/>
          <w:sz w:val="24"/>
          <w:szCs w:val="24"/>
        </w:rPr>
      </w:pPr>
    </w:p>
    <w:p w14:paraId="509983F3" w14:textId="52D12F20" w:rsidR="004419AF" w:rsidRPr="00EF45F7" w:rsidRDefault="004419AF" w:rsidP="004419AF">
      <w:pPr>
        <w:spacing w:before="0" w:after="0" w:line="240" w:lineRule="auto"/>
        <w:rPr>
          <w:rFonts w:ascii="Times New Roman" w:hAnsi="Times New Roman" w:cs="Times New Roman"/>
          <w:color w:val="808080" w:themeColor="background1" w:themeShade="80"/>
          <w:sz w:val="24"/>
          <w:szCs w:val="24"/>
        </w:rPr>
      </w:pPr>
      <w:r w:rsidRPr="00EF45F7">
        <w:rPr>
          <w:rStyle w:val="Heading1Char"/>
          <w:rFonts w:ascii="Times New Roman" w:hAnsi="Times New Roman" w:cs="Times New Roman"/>
          <w:sz w:val="24"/>
          <w:szCs w:val="24"/>
        </w:rPr>
        <w:t>ATTENDANCE:</w:t>
      </w:r>
    </w:p>
    <w:p w14:paraId="759D95EF" w14:textId="53C0B936" w:rsidR="00D73E94" w:rsidRPr="00EF45F7" w:rsidRDefault="00D73E94" w:rsidP="00D73E94">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lastRenderedPageBreak/>
        <w:t xml:space="preserve">Students are expected to attend all scheduled classes and may be dropped from the course for excessive absences. </w:t>
      </w:r>
      <w:r w:rsidRPr="00EF45F7">
        <w:rPr>
          <w:rFonts w:ascii="Times New Roman" w:hAnsi="Times New Roman" w:cs="Times New Roman"/>
          <w:i/>
          <w:sz w:val="24"/>
          <w:szCs w:val="24"/>
        </w:rPr>
        <w:t xml:space="preserve"> </w:t>
      </w:r>
      <w:r w:rsidRPr="00EF45F7">
        <w:rPr>
          <w:rFonts w:ascii="Times New Roman" w:hAnsi="Times New Roman" w:cs="Times New Roman"/>
          <w:sz w:val="24"/>
          <w:szCs w:val="24"/>
        </w:rPr>
        <w:t xml:space="preserve">UTRGV’s attendance policy excuses students from attending class if they are participating in officially sponsored university activities, such as athletics; have been provided such an accommodation by </w:t>
      </w:r>
      <w:r w:rsidR="00CC2BF1" w:rsidRPr="00EF45F7">
        <w:rPr>
          <w:rFonts w:ascii="Times New Roman" w:hAnsi="Times New Roman" w:cs="Times New Roman"/>
          <w:sz w:val="24"/>
          <w:szCs w:val="24"/>
        </w:rPr>
        <w:t>Student Accessibility Services (</w:t>
      </w:r>
      <w:r w:rsidRPr="00EF45F7">
        <w:rPr>
          <w:rFonts w:ascii="Times New Roman" w:hAnsi="Times New Roman" w:cs="Times New Roman"/>
          <w:sz w:val="24"/>
          <w:szCs w:val="24"/>
        </w:rPr>
        <w:t>SAS</w:t>
      </w:r>
      <w:r w:rsidR="00CC2BF1" w:rsidRPr="00EF45F7">
        <w:rPr>
          <w:rFonts w:ascii="Times New Roman" w:hAnsi="Times New Roman" w:cs="Times New Roman"/>
          <w:sz w:val="24"/>
          <w:szCs w:val="24"/>
        </w:rPr>
        <w:t>)</w:t>
      </w:r>
      <w:r w:rsidRPr="00EF45F7">
        <w:rPr>
          <w:rFonts w:ascii="Times New Roman" w:hAnsi="Times New Roman" w:cs="Times New Roman"/>
          <w:sz w:val="24"/>
          <w:szCs w:val="24"/>
        </w:rPr>
        <w:t xml:space="preserve">; for observance of religious holy days; or for military service. Students should contact the instructor in advance of the excused absence and arrange to make up missed work or examinations. </w:t>
      </w:r>
    </w:p>
    <w:p w14:paraId="26D4B197" w14:textId="48ADB111" w:rsidR="00D924E3" w:rsidRPr="00EF45F7" w:rsidRDefault="00D924E3" w:rsidP="004419AF">
      <w:pPr>
        <w:spacing w:before="0" w:after="0" w:line="240" w:lineRule="auto"/>
        <w:rPr>
          <w:rFonts w:ascii="Times New Roman" w:hAnsi="Times New Roman" w:cs="Times New Roman"/>
          <w:sz w:val="24"/>
          <w:szCs w:val="24"/>
        </w:rPr>
      </w:pPr>
    </w:p>
    <w:p w14:paraId="44C5F961" w14:textId="77777777" w:rsidR="00A626AA" w:rsidRPr="00EF45F7" w:rsidRDefault="00A626AA" w:rsidP="00A626AA">
      <w:pPr>
        <w:spacing w:before="0" w:after="0" w:line="240" w:lineRule="auto"/>
        <w:rPr>
          <w:rFonts w:ascii="Times New Roman" w:eastAsia="Calibri" w:hAnsi="Times New Roman" w:cs="Times New Roman"/>
          <w:b/>
          <w:bCs/>
          <w:color w:val="A6A6A6" w:themeColor="background1" w:themeShade="A6"/>
          <w:sz w:val="24"/>
          <w:szCs w:val="24"/>
        </w:rPr>
      </w:pPr>
      <w:r w:rsidRPr="00EF45F7">
        <w:rPr>
          <w:rStyle w:val="Heading1Char"/>
          <w:rFonts w:ascii="Times New Roman" w:hAnsi="Times New Roman" w:cs="Times New Roman"/>
          <w:sz w:val="24"/>
          <w:szCs w:val="24"/>
        </w:rPr>
        <w:t>AbSENCE/SICK POLICY:</w:t>
      </w:r>
      <w:r w:rsidRPr="00EF45F7">
        <w:rPr>
          <w:rFonts w:ascii="Times New Roman" w:hAnsi="Times New Roman" w:cs="Times New Roman"/>
          <w:b/>
          <w:caps/>
          <w:sz w:val="24"/>
          <w:szCs w:val="24"/>
        </w:rPr>
        <w:t xml:space="preserve"> </w:t>
      </w:r>
    </w:p>
    <w:p w14:paraId="7ACD04B4" w14:textId="77777777" w:rsidR="0061761F" w:rsidRDefault="0061761F" w:rsidP="0061761F">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your presence in the course will help both you and your classmates learn and process the material, life often finds a way to get in the way. So, </w:t>
      </w:r>
      <w:r w:rsidRPr="00DD0103">
        <w:rPr>
          <w:rFonts w:ascii="Times New Roman" w:hAnsi="Times New Roman" w:cs="Times New Roman"/>
          <w:b/>
          <w:bCs/>
          <w:sz w:val="24"/>
          <w:szCs w:val="24"/>
        </w:rPr>
        <w:t xml:space="preserve">every student is allowed </w:t>
      </w:r>
      <w:r>
        <w:rPr>
          <w:rFonts w:ascii="Times New Roman" w:hAnsi="Times New Roman" w:cs="Times New Roman"/>
          <w:b/>
          <w:bCs/>
          <w:sz w:val="24"/>
          <w:szCs w:val="24"/>
        </w:rPr>
        <w:t>five</w:t>
      </w:r>
      <w:r w:rsidRPr="00DD0103">
        <w:rPr>
          <w:rFonts w:ascii="Times New Roman" w:hAnsi="Times New Roman" w:cs="Times New Roman"/>
          <w:b/>
          <w:bCs/>
          <w:sz w:val="24"/>
          <w:szCs w:val="24"/>
        </w:rPr>
        <w:t xml:space="preserve"> missed days within the semester without a penalty</w:t>
      </w:r>
      <w:r>
        <w:rPr>
          <w:rFonts w:ascii="Times New Roman" w:hAnsi="Times New Roman" w:cs="Times New Roman"/>
          <w:sz w:val="24"/>
          <w:szCs w:val="24"/>
        </w:rPr>
        <w:t xml:space="preserve">. You do not have to tell me why you’re absent; you may be sick or need to work an extra shift or look after a child or simply need a mental health day to perform the best you can. You do not owe me an explanation for organizing your time in a way that’s best for you. When you have missed five days, I will let you know that you have used your free absence days. </w:t>
      </w:r>
      <w:r w:rsidRPr="00DD0103">
        <w:rPr>
          <w:rFonts w:ascii="Times New Roman" w:hAnsi="Times New Roman" w:cs="Times New Roman"/>
          <w:b/>
          <w:bCs/>
          <w:sz w:val="24"/>
          <w:szCs w:val="24"/>
        </w:rPr>
        <w:t xml:space="preserve">At this point, you will lose </w:t>
      </w:r>
      <w:r>
        <w:rPr>
          <w:rFonts w:ascii="Times New Roman" w:hAnsi="Times New Roman" w:cs="Times New Roman"/>
          <w:b/>
          <w:bCs/>
          <w:sz w:val="24"/>
          <w:szCs w:val="24"/>
        </w:rPr>
        <w:t>five</w:t>
      </w:r>
      <w:r w:rsidRPr="00DD0103">
        <w:rPr>
          <w:rFonts w:ascii="Times New Roman" w:hAnsi="Times New Roman" w:cs="Times New Roman"/>
          <w:b/>
          <w:bCs/>
          <w:sz w:val="24"/>
          <w:szCs w:val="24"/>
        </w:rPr>
        <w:t xml:space="preserve"> grade point</w:t>
      </w:r>
      <w:r>
        <w:rPr>
          <w:rFonts w:ascii="Times New Roman" w:hAnsi="Times New Roman" w:cs="Times New Roman"/>
          <w:b/>
          <w:bCs/>
          <w:sz w:val="24"/>
          <w:szCs w:val="24"/>
        </w:rPr>
        <w:t>s</w:t>
      </w:r>
      <w:r w:rsidRPr="00DD0103">
        <w:rPr>
          <w:rFonts w:ascii="Times New Roman" w:hAnsi="Times New Roman" w:cs="Times New Roman"/>
          <w:b/>
          <w:bCs/>
          <w:sz w:val="24"/>
          <w:szCs w:val="24"/>
        </w:rPr>
        <w:t xml:space="preserve"> for every day you miss</w:t>
      </w:r>
      <w:r>
        <w:rPr>
          <w:rFonts w:ascii="Times New Roman" w:hAnsi="Times New Roman" w:cs="Times New Roman"/>
          <w:sz w:val="24"/>
          <w:szCs w:val="24"/>
        </w:rPr>
        <w:t>. Do remember that you can always complete more activities to make up those points, including the makeup activities explained below.</w:t>
      </w:r>
    </w:p>
    <w:p w14:paraId="71DB0161" w14:textId="77777777" w:rsidR="00A626AA" w:rsidRDefault="00A626AA" w:rsidP="00A626AA">
      <w:pPr>
        <w:spacing w:before="0" w:after="0" w:line="240" w:lineRule="auto"/>
        <w:rPr>
          <w:rFonts w:ascii="Times New Roman" w:hAnsi="Times New Roman" w:cs="Times New Roman"/>
          <w:sz w:val="24"/>
          <w:szCs w:val="24"/>
        </w:rPr>
      </w:pPr>
    </w:p>
    <w:p w14:paraId="6C56A4E1" w14:textId="7A9A8A3B" w:rsidR="00AE4C1D" w:rsidRDefault="00A626AA" w:rsidP="00A626AA">
      <w:pPr>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t xml:space="preserve">Makeup Work: </w:t>
      </w:r>
      <w:r>
        <w:rPr>
          <w:rFonts w:ascii="Times New Roman" w:hAnsi="Times New Roman" w:cs="Times New Roman"/>
          <w:sz w:val="24"/>
          <w:szCs w:val="24"/>
        </w:rPr>
        <w:t xml:space="preserve">If you are absent for any reason at any point in the course, you can complete a make-up activity by contacting me to receive the specific activity for that day. If, and only if, you have missed more than </w:t>
      </w:r>
      <w:r w:rsidR="009013A4">
        <w:rPr>
          <w:rFonts w:ascii="Times New Roman" w:hAnsi="Times New Roman" w:cs="Times New Roman"/>
          <w:sz w:val="24"/>
          <w:szCs w:val="24"/>
        </w:rPr>
        <w:t>five</w:t>
      </w:r>
      <w:r>
        <w:rPr>
          <w:rFonts w:ascii="Times New Roman" w:hAnsi="Times New Roman" w:cs="Times New Roman"/>
          <w:sz w:val="24"/>
          <w:szCs w:val="24"/>
        </w:rPr>
        <w:t xml:space="preserve"> days, this makeup activity will replenish the points you lose from missing one additional day. Either way, the makeup activity will allow you to complete whatever educational objective you missed for the day you are gone.</w:t>
      </w:r>
    </w:p>
    <w:p w14:paraId="78F91C77" w14:textId="77777777" w:rsidR="001F0692" w:rsidRDefault="001F0692" w:rsidP="00A626AA">
      <w:pPr>
        <w:spacing w:before="0" w:after="0" w:line="240" w:lineRule="auto"/>
        <w:rPr>
          <w:rFonts w:ascii="Times New Roman" w:hAnsi="Times New Roman" w:cs="Times New Roman"/>
          <w:sz w:val="24"/>
          <w:szCs w:val="24"/>
        </w:rPr>
      </w:pPr>
    </w:p>
    <w:p w14:paraId="1F2CFBA1" w14:textId="77777777" w:rsidR="00AE4C1D" w:rsidRPr="00D22920" w:rsidRDefault="00AE4C1D" w:rsidP="00AE4C1D">
      <w:pPr>
        <w:rPr>
          <w:rFonts w:ascii="Times New Roman" w:hAnsi="Times New Roman" w:cs="Times New Roman"/>
          <w:b/>
          <w:sz w:val="24"/>
          <w:szCs w:val="24"/>
        </w:rPr>
      </w:pPr>
      <w:r w:rsidRPr="00D22920">
        <w:rPr>
          <w:rFonts w:ascii="Times New Roman" w:hAnsi="Times New Roman" w:cs="Times New Roman"/>
          <w:b/>
          <w:sz w:val="24"/>
          <w:szCs w:val="24"/>
        </w:rPr>
        <w:t>LEARNING OBJECTIVES FOR CORE CURRICULUM REQUIREMENTS</w:t>
      </w:r>
    </w:p>
    <w:p w14:paraId="1BBE1E64" w14:textId="77777777" w:rsidR="00AE4C1D" w:rsidRDefault="00AE4C1D" w:rsidP="00AE4C1D">
      <w:pPr>
        <w:pStyle w:val="ListParagraph"/>
        <w:numPr>
          <w:ilvl w:val="0"/>
          <w:numId w:val="13"/>
        </w:numPr>
        <w:tabs>
          <w:tab w:val="left" w:pos="1620"/>
        </w:tabs>
        <w:rPr>
          <w:rFonts w:ascii="Times New Roman" w:hAnsi="Times New Roman" w:cs="Times New Roman"/>
          <w:sz w:val="24"/>
          <w:szCs w:val="24"/>
        </w:rPr>
      </w:pPr>
      <w:r w:rsidRPr="00D22920">
        <w:rPr>
          <w:rFonts w:ascii="Times New Roman" w:hAnsi="Times New Roman" w:cs="Times New Roman"/>
          <w:sz w:val="24"/>
          <w:szCs w:val="24"/>
        </w:rPr>
        <w:t>CRITICAL THINKING (CT) is a habit of mind characterized by the comprehensive exploration of issues, ideas, artifacts, and events before accepting or formulating an opinion or conclusion (adapted from AACU1). This definition meets the THECB’s direction that critical thinking includes creative thinking, innovation, inquiry, and analysis, evaluation and synthesis of information.</w:t>
      </w:r>
    </w:p>
    <w:p w14:paraId="67A0A011" w14:textId="77777777" w:rsidR="00AE4C1D" w:rsidRDefault="00AE4C1D" w:rsidP="00AE4C1D">
      <w:pPr>
        <w:pStyle w:val="ListParagraph"/>
        <w:numPr>
          <w:ilvl w:val="0"/>
          <w:numId w:val="13"/>
        </w:numPr>
        <w:tabs>
          <w:tab w:val="left" w:pos="1620"/>
        </w:tabs>
        <w:rPr>
          <w:rFonts w:ascii="Times New Roman" w:hAnsi="Times New Roman" w:cs="Times New Roman"/>
          <w:sz w:val="24"/>
          <w:szCs w:val="24"/>
        </w:rPr>
      </w:pPr>
      <w:r w:rsidRPr="00D22920">
        <w:rPr>
          <w:rFonts w:ascii="Times New Roman" w:hAnsi="Times New Roman" w:cs="Times New Roman"/>
          <w:sz w:val="24"/>
          <w:szCs w:val="24"/>
        </w:rPr>
        <w:t xml:space="preserve">COMMUNICATION SKILLS (COM) 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(adapted from AACU). This definition meets the THECB’s direction that communication skills include effective written, oral, and visual communication. </w:t>
      </w:r>
    </w:p>
    <w:p w14:paraId="18299FCB" w14:textId="77777777" w:rsidR="00AE4C1D" w:rsidRDefault="00AE4C1D" w:rsidP="00AE4C1D">
      <w:pPr>
        <w:pStyle w:val="ListParagraph"/>
        <w:numPr>
          <w:ilvl w:val="0"/>
          <w:numId w:val="13"/>
        </w:numPr>
        <w:tabs>
          <w:tab w:val="left" w:pos="1620"/>
        </w:tabs>
        <w:rPr>
          <w:rFonts w:ascii="Times New Roman" w:hAnsi="Times New Roman" w:cs="Times New Roman"/>
          <w:sz w:val="24"/>
          <w:szCs w:val="24"/>
        </w:rPr>
      </w:pPr>
      <w:r w:rsidRPr="00D22920">
        <w:rPr>
          <w:rFonts w:ascii="Times New Roman" w:hAnsi="Times New Roman" w:cs="Times New Roman"/>
          <w:iCs/>
          <w:sz w:val="24"/>
          <w:szCs w:val="24"/>
        </w:rPr>
        <w:t>TEAMWORK (TW)</w:t>
      </w:r>
      <w:r w:rsidRPr="00D22920">
        <w:rPr>
          <w:rFonts w:ascii="Times New Roman" w:hAnsi="Times New Roman" w:cs="Times New Roman"/>
          <w:sz w:val="24"/>
          <w:szCs w:val="24"/>
        </w:rPr>
        <w:t xml:space="preserve"> is the engagement of two or more people in contributing to a group activity that may involve individual and group tasks, and includes developing skills for productive interactions among diverse disciplines, cultures, and identities to accomplish shared goals. </w:t>
      </w:r>
      <w:r w:rsidRPr="00D22920">
        <w:rPr>
          <w:rFonts w:ascii="Times New Roman" w:hAnsi="Times New Roman" w:cs="Times New Roman"/>
          <w:iCs/>
          <w:sz w:val="24"/>
          <w:szCs w:val="24"/>
        </w:rPr>
        <w:t>This definition meets the THECB’s direction that teamwork includes the ability to consider different points of view and to work effectively with others to support a shared purpose or goal.</w:t>
      </w:r>
      <w:r w:rsidRPr="00D22920">
        <w:rPr>
          <w:rFonts w:ascii="Times New Roman" w:hAnsi="Times New Roman" w:cs="Times New Roman"/>
          <w:sz w:val="24"/>
          <w:szCs w:val="24"/>
        </w:rPr>
        <w:t xml:space="preserve"> </w:t>
      </w:r>
    </w:p>
    <w:p w14:paraId="0FE3ECA4" w14:textId="77777777" w:rsidR="00AE4C1D" w:rsidRPr="00D22920" w:rsidRDefault="00AE4C1D" w:rsidP="00AE4C1D">
      <w:pPr>
        <w:pStyle w:val="ListParagraph"/>
        <w:numPr>
          <w:ilvl w:val="0"/>
          <w:numId w:val="13"/>
        </w:numPr>
        <w:tabs>
          <w:tab w:val="left" w:pos="1620"/>
        </w:tabs>
        <w:rPr>
          <w:rFonts w:ascii="Times New Roman" w:hAnsi="Times New Roman" w:cs="Times New Roman"/>
          <w:sz w:val="24"/>
          <w:szCs w:val="24"/>
        </w:rPr>
      </w:pPr>
      <w:r w:rsidRPr="00D22920">
        <w:rPr>
          <w:rFonts w:ascii="Times New Roman" w:hAnsi="Times New Roman" w:cs="Times New Roman"/>
          <w:sz w:val="24"/>
          <w:szCs w:val="24"/>
        </w:rPr>
        <w:t xml:space="preserve">PERSONAL RESPONSIBILITY (PR) is a habit of mind characterized by an individual’s understanding and investment in learning as a lifelong process that involves solving problems, making decisions, and considering the consequences of alternative actions in a variety of complex social contexts. This definition meets the THECB’s direction that personal responsibility includes the ability to connect choices, actions, and consequences to ethical decision-making. </w:t>
      </w:r>
    </w:p>
    <w:p w14:paraId="35FA0467" w14:textId="77777777" w:rsidR="00AE4C1D" w:rsidRPr="00D22920" w:rsidRDefault="00AE4C1D" w:rsidP="00AE4C1D">
      <w:pPr>
        <w:pStyle w:val="BodyText"/>
        <w:rPr>
          <w:color w:val="auto"/>
          <w:szCs w:val="24"/>
        </w:rPr>
      </w:pPr>
      <w:r w:rsidRPr="00D22920">
        <w:rPr>
          <w:color w:val="auto"/>
          <w:spacing w:val="-1"/>
          <w:szCs w:val="24"/>
        </w:rPr>
        <w:t>LEARNING OBJECTIVES/OUTCOMES FOR THE COURSE:</w:t>
      </w:r>
      <w:r w:rsidRPr="00D22920">
        <w:rPr>
          <w:color w:val="auto"/>
          <w:szCs w:val="24"/>
        </w:rPr>
        <w:t xml:space="preserve"> </w:t>
      </w:r>
    </w:p>
    <w:p w14:paraId="5387BF6E" w14:textId="77777777" w:rsidR="00AE4C1D" w:rsidRPr="00D22920" w:rsidRDefault="00AE4C1D" w:rsidP="00AE4C1D">
      <w:pPr>
        <w:pStyle w:val="BodyText"/>
        <w:rPr>
          <w:b w:val="0"/>
          <w:color w:val="auto"/>
          <w:szCs w:val="24"/>
        </w:rPr>
      </w:pPr>
    </w:p>
    <w:p w14:paraId="19C7BAE7" w14:textId="77777777" w:rsidR="00AE4C1D" w:rsidRDefault="00AE4C1D" w:rsidP="00AE4C1D">
      <w:pPr>
        <w:pStyle w:val="Default"/>
        <w:numPr>
          <w:ilvl w:val="0"/>
          <w:numId w:val="14"/>
        </w:numPr>
        <w:rPr>
          <w:rFonts w:ascii="Times New Roman" w:hAnsi="Times New Roman" w:cs="Times New Roman"/>
          <w:color w:val="auto"/>
        </w:rPr>
      </w:pPr>
      <w:r w:rsidRPr="00D22920">
        <w:rPr>
          <w:rFonts w:ascii="Times New Roman" w:hAnsi="Times New Roman" w:cs="Times New Roman"/>
          <w:color w:val="auto"/>
        </w:rPr>
        <w:lastRenderedPageBreak/>
        <w:t>Students will extend their communication and critical thinking skills by developing well-reasoned, logical, and ethical arguments orally, collaboratively, and in writing and by enlarging their ability to analyze texts, to synthesize ideas, and to think abstractly. (CT, COM, PR, TW)</w:t>
      </w:r>
    </w:p>
    <w:p w14:paraId="1E59DE87" w14:textId="77777777" w:rsidR="00AE4C1D" w:rsidRPr="00D22920" w:rsidRDefault="00AE4C1D" w:rsidP="00AE4C1D">
      <w:pPr>
        <w:pStyle w:val="Default"/>
        <w:numPr>
          <w:ilvl w:val="0"/>
          <w:numId w:val="14"/>
        </w:numPr>
        <w:rPr>
          <w:rFonts w:ascii="Times New Roman" w:hAnsi="Times New Roman" w:cs="Times New Roman"/>
          <w:color w:val="auto"/>
          <w:spacing w:val="-1"/>
        </w:rPr>
      </w:pPr>
      <w:r w:rsidRPr="00D22920">
        <w:rPr>
          <w:rFonts w:ascii="Times New Roman" w:hAnsi="Times New Roman" w:cs="Times New Roman"/>
          <w:color w:val="auto"/>
        </w:rPr>
        <w:t>Students will be able to recognize cultural texts as vehicles of value from an assortment of cultures: national, regional, ethnic, gendered, privileged, and oppressed and understand the ways in which their own writing contributes to a larger ongoing conversation and cultural understanding. (CT, PR)</w:t>
      </w:r>
    </w:p>
    <w:p w14:paraId="78BA93C4" w14:textId="77777777" w:rsidR="00AE4C1D" w:rsidRDefault="00AE4C1D" w:rsidP="00AE4C1D">
      <w:pPr>
        <w:pStyle w:val="Default"/>
        <w:numPr>
          <w:ilvl w:val="0"/>
          <w:numId w:val="14"/>
        </w:numPr>
        <w:rPr>
          <w:rFonts w:ascii="Times New Roman" w:hAnsi="Times New Roman" w:cs="Times New Roman"/>
          <w:color w:val="auto"/>
          <w:spacing w:val="-1"/>
        </w:rPr>
      </w:pPr>
      <w:r w:rsidRPr="00D22920">
        <w:rPr>
          <w:rFonts w:ascii="Times New Roman" w:hAnsi="Times New Roman" w:cs="Times New Roman"/>
          <w:color w:val="auto"/>
          <w:spacing w:val="-1"/>
        </w:rPr>
        <w:t>Students will understand writing as a process, engaging in inventing, drafting, sharing, collaborating, workshopping, organizing, revising, editing, and presenting. (CT, COM, PR, TW)</w:t>
      </w:r>
    </w:p>
    <w:p w14:paraId="28C3C549" w14:textId="77777777" w:rsidR="00AE4C1D" w:rsidRDefault="00AE4C1D" w:rsidP="00AE4C1D">
      <w:pPr>
        <w:pStyle w:val="Default"/>
        <w:numPr>
          <w:ilvl w:val="0"/>
          <w:numId w:val="14"/>
        </w:numPr>
        <w:rPr>
          <w:rFonts w:ascii="Times New Roman" w:hAnsi="Times New Roman" w:cs="Times New Roman"/>
          <w:color w:val="auto"/>
          <w:spacing w:val="-1"/>
        </w:rPr>
      </w:pPr>
      <w:r w:rsidRPr="00D22920">
        <w:rPr>
          <w:rFonts w:ascii="Times New Roman" w:hAnsi="Times New Roman" w:cs="Times New Roman"/>
          <w:color w:val="auto"/>
          <w:spacing w:val="-1"/>
        </w:rPr>
        <w:t>Students will understand writing as a purposeful activity, and engage in writing for an audience and purpose. (CT, COM, PR)</w:t>
      </w:r>
    </w:p>
    <w:p w14:paraId="79743764" w14:textId="77777777" w:rsidR="00AE4C1D" w:rsidRPr="00D22920" w:rsidRDefault="00AE4C1D" w:rsidP="00AE4C1D">
      <w:pPr>
        <w:pStyle w:val="Default"/>
        <w:numPr>
          <w:ilvl w:val="0"/>
          <w:numId w:val="14"/>
        </w:numPr>
        <w:rPr>
          <w:rFonts w:ascii="Times New Roman" w:hAnsi="Times New Roman" w:cs="Times New Roman"/>
          <w:color w:val="auto"/>
        </w:rPr>
      </w:pPr>
      <w:r w:rsidRPr="00D22920">
        <w:rPr>
          <w:rFonts w:ascii="Times New Roman" w:hAnsi="Times New Roman" w:cs="Times New Roman"/>
          <w:color w:val="auto"/>
          <w:spacing w:val="-1"/>
        </w:rPr>
        <w:t xml:space="preserve">Students will interact with others in the process of writing through group work, peer review, brain storming activities, and joint presentations. (COM, PR, TW) </w:t>
      </w:r>
    </w:p>
    <w:p w14:paraId="7A7DE82B" w14:textId="77777777" w:rsidR="00AE4C1D" w:rsidRDefault="00AE4C1D" w:rsidP="00AE4C1D">
      <w:pPr>
        <w:pStyle w:val="Default"/>
        <w:numPr>
          <w:ilvl w:val="0"/>
          <w:numId w:val="14"/>
        </w:numPr>
        <w:rPr>
          <w:rFonts w:ascii="Times New Roman" w:hAnsi="Times New Roman" w:cs="Times New Roman"/>
          <w:color w:val="auto"/>
        </w:rPr>
      </w:pPr>
      <w:r w:rsidRPr="00D22920">
        <w:rPr>
          <w:rFonts w:ascii="Times New Roman" w:hAnsi="Times New Roman" w:cs="Times New Roman"/>
          <w:color w:val="auto"/>
        </w:rPr>
        <w:t xml:space="preserve">Students will demonstrate their ability to responsibly research, integrate research into their own writing, and properly cite other texts. (CT, COM, PR) </w:t>
      </w:r>
    </w:p>
    <w:p w14:paraId="4B40A8BD" w14:textId="77777777" w:rsidR="00AE4C1D" w:rsidRDefault="00AE4C1D" w:rsidP="00AE4C1D">
      <w:pPr>
        <w:pStyle w:val="Default"/>
        <w:numPr>
          <w:ilvl w:val="0"/>
          <w:numId w:val="14"/>
        </w:numPr>
        <w:rPr>
          <w:rFonts w:ascii="Times New Roman" w:hAnsi="Times New Roman" w:cs="Times New Roman"/>
          <w:color w:val="auto"/>
        </w:rPr>
      </w:pPr>
      <w:r w:rsidRPr="00D22920">
        <w:rPr>
          <w:rFonts w:ascii="Times New Roman" w:hAnsi="Times New Roman" w:cs="Times New Roman"/>
          <w:color w:val="auto"/>
        </w:rPr>
        <w:t>Students will understand both the kinds of choices that writers have to make and how technology impacts their writing and thinking skills. (CT, PR)</w:t>
      </w:r>
    </w:p>
    <w:p w14:paraId="0A9642E4" w14:textId="77777777" w:rsidR="00AE4C1D" w:rsidRPr="00D22920" w:rsidRDefault="00AE4C1D" w:rsidP="00AE4C1D">
      <w:pPr>
        <w:pStyle w:val="Default"/>
        <w:numPr>
          <w:ilvl w:val="0"/>
          <w:numId w:val="14"/>
        </w:numPr>
        <w:rPr>
          <w:rFonts w:ascii="Times New Roman" w:hAnsi="Times New Roman" w:cs="Times New Roman"/>
          <w:color w:val="auto"/>
        </w:rPr>
      </w:pPr>
      <w:r w:rsidRPr="00D22920">
        <w:rPr>
          <w:rFonts w:ascii="Times New Roman" w:hAnsi="Times New Roman" w:cs="Times New Roman"/>
          <w:color w:val="auto"/>
        </w:rPr>
        <w:t>Students will appreciate the value of dialogue between personal responses and public claims. (CT, COM, PR, TW)</w:t>
      </w:r>
    </w:p>
    <w:p w14:paraId="4B65E5C8" w14:textId="77777777" w:rsidR="00AE4C1D" w:rsidRPr="00EF45F7" w:rsidRDefault="00AE4C1D" w:rsidP="00D73E94">
      <w:pPr>
        <w:spacing w:before="0" w:after="0" w:line="240" w:lineRule="auto"/>
        <w:rPr>
          <w:rFonts w:ascii="Times New Roman" w:hAnsi="Times New Roman" w:cs="Times New Roman"/>
          <w:sz w:val="24"/>
          <w:szCs w:val="24"/>
        </w:rPr>
      </w:pPr>
    </w:p>
    <w:p w14:paraId="6BFFC7B3" w14:textId="77777777" w:rsidR="00DB7A43" w:rsidRPr="00EF45F7" w:rsidRDefault="00DB7A43" w:rsidP="00DB7A43">
      <w:pPr>
        <w:spacing w:before="0" w:after="0" w:line="240" w:lineRule="auto"/>
        <w:rPr>
          <w:rFonts w:ascii="Times New Roman" w:eastAsia="Calibri" w:hAnsi="Times New Roman" w:cs="Times New Roman"/>
          <w:sz w:val="24"/>
          <w:szCs w:val="24"/>
        </w:rPr>
      </w:pPr>
    </w:p>
    <w:p w14:paraId="664DF31B" w14:textId="77777777" w:rsidR="00DB7A43" w:rsidRPr="00EF45F7" w:rsidRDefault="00DB7A43" w:rsidP="004419AF">
      <w:pPr>
        <w:spacing w:before="0" w:after="0" w:line="240" w:lineRule="auto"/>
        <w:rPr>
          <w:rFonts w:ascii="Times New Roman" w:hAnsi="Times New Roman" w:cs="Times New Roman"/>
          <w:b/>
          <w:bCs/>
          <w:color w:val="538135" w:themeColor="accent6" w:themeShade="BF"/>
          <w:sz w:val="24"/>
          <w:szCs w:val="24"/>
        </w:rPr>
      </w:pPr>
    </w:p>
    <w:p w14:paraId="523EC63A" w14:textId="77777777" w:rsidR="0008321F" w:rsidRDefault="0008321F">
      <w:pPr>
        <w:rPr>
          <w:rStyle w:val="Heading1Char"/>
          <w:rFonts w:ascii="Times New Roman" w:hAnsi="Times New Roman" w:cs="Times New Roman"/>
          <w:sz w:val="24"/>
          <w:szCs w:val="24"/>
        </w:rPr>
      </w:pPr>
      <w:r>
        <w:rPr>
          <w:rStyle w:val="Heading1Char"/>
          <w:rFonts w:ascii="Times New Roman" w:hAnsi="Times New Roman" w:cs="Times New Roman"/>
          <w:sz w:val="24"/>
          <w:szCs w:val="24"/>
        </w:rPr>
        <w:br w:type="page"/>
      </w:r>
    </w:p>
    <w:p w14:paraId="53809BBC" w14:textId="38CF1BDB" w:rsidR="0008321F" w:rsidRDefault="0008321F" w:rsidP="0008321F">
      <w:pPr>
        <w:pStyle w:val="Default"/>
        <w:jc w:val="center"/>
        <w:rPr>
          <w:rStyle w:val="Heading2Char"/>
          <w:rFonts w:ascii="Times New Roman" w:hAnsi="Times New Roman" w:cs="Times New Roman"/>
          <w:sz w:val="24"/>
          <w:szCs w:val="24"/>
        </w:rPr>
      </w:pPr>
      <w:r>
        <w:rPr>
          <w:rStyle w:val="Heading2Char"/>
          <w:rFonts w:ascii="Times New Roman" w:hAnsi="Times New Roman" w:cs="Times New Roman"/>
          <w:sz w:val="24"/>
          <w:szCs w:val="24"/>
        </w:rPr>
        <w:lastRenderedPageBreak/>
        <w:t>Student Support</w:t>
      </w:r>
      <w:r w:rsidR="0030454D">
        <w:rPr>
          <w:rStyle w:val="Heading2Char"/>
          <w:rFonts w:ascii="Times New Roman" w:hAnsi="Times New Roman" w:cs="Times New Roman"/>
          <w:sz w:val="24"/>
          <w:szCs w:val="24"/>
        </w:rPr>
        <w:t xml:space="preserve"> Resources</w:t>
      </w:r>
    </w:p>
    <w:p w14:paraId="553B24E6" w14:textId="590381A4" w:rsidR="0008321F" w:rsidRDefault="0008321F" w:rsidP="0008321F">
      <w:pPr>
        <w:pStyle w:val="Default"/>
        <w:jc w:val="center"/>
        <w:rPr>
          <w:rStyle w:val="Heading2Char"/>
          <w:rFonts w:ascii="Times New Roman" w:hAnsi="Times New Roman" w:cs="Times New Roman"/>
          <w:sz w:val="24"/>
          <w:szCs w:val="24"/>
        </w:rPr>
      </w:pPr>
    </w:p>
    <w:p w14:paraId="4067AAF4" w14:textId="77777777" w:rsidR="0008321F" w:rsidRPr="00EF45F7" w:rsidRDefault="0008321F" w:rsidP="0008321F">
      <w:pPr>
        <w:pStyle w:val="Heading1"/>
        <w:contextualSpacing/>
        <w:rPr>
          <w:rFonts w:ascii="Times New Roman" w:hAnsi="Times New Roman" w:cs="Times New Roman"/>
          <w:sz w:val="24"/>
          <w:szCs w:val="24"/>
        </w:rPr>
      </w:pPr>
      <w:r w:rsidRPr="00EF45F7">
        <w:rPr>
          <w:rFonts w:ascii="Times New Roman" w:hAnsi="Times New Roman" w:cs="Times New Roman"/>
          <w:sz w:val="24"/>
          <w:szCs w:val="24"/>
        </w:rPr>
        <w:t>Blackboard Support</w:t>
      </w:r>
    </w:p>
    <w:p w14:paraId="64163B2A" w14:textId="77777777" w:rsidR="0008321F" w:rsidRPr="00EF45F7" w:rsidRDefault="0008321F" w:rsidP="0008321F">
      <w:pPr>
        <w:pStyle w:val="Heading1"/>
        <w:contextualSpacing/>
        <w:rPr>
          <w:rFonts w:ascii="Times New Roman" w:hAnsi="Times New Roman" w:cs="Times New Roman"/>
          <w:b w:val="0"/>
          <w:bCs w:val="0"/>
          <w:caps w:val="0"/>
          <w:sz w:val="24"/>
          <w:szCs w:val="24"/>
        </w:rPr>
      </w:pPr>
      <w:r w:rsidRPr="00EF45F7">
        <w:rPr>
          <w:rFonts w:ascii="Times New Roman" w:hAnsi="Times New Roman" w:cs="Times New Roman"/>
          <w:b w:val="0"/>
          <w:bCs w:val="0"/>
          <w:caps w:val="0"/>
          <w:sz w:val="24"/>
          <w:szCs w:val="24"/>
        </w:rPr>
        <w:t xml:space="preserve">If you need assistance with course technology at any time, please contact the </w:t>
      </w:r>
      <w:hyperlink r:id="rId22" w:tgtFrame="_blank" w:tooltip="Center for Online Learning and Teaching Technology" w:history="1">
        <w:r w:rsidRPr="00EF45F7">
          <w:rPr>
            <w:rStyle w:val="Hyperlink"/>
            <w:rFonts w:ascii="Times New Roman" w:hAnsi="Times New Roman" w:cs="Times New Roman"/>
            <w:b w:val="0"/>
            <w:bCs w:val="0"/>
            <w:caps w:val="0"/>
            <w:color w:val="F05023"/>
            <w:sz w:val="24"/>
            <w:szCs w:val="24"/>
          </w:rPr>
          <w:t>Center for Online Learning and Teaching Technology</w:t>
        </w:r>
      </w:hyperlink>
      <w:r w:rsidRPr="00EF45F7">
        <w:rPr>
          <w:rFonts w:ascii="Times New Roman" w:hAnsi="Times New Roman" w:cs="Times New Roman"/>
          <w:b w:val="0"/>
          <w:bCs w:val="0"/>
          <w:caps w:val="0"/>
          <w:sz w:val="24"/>
          <w:szCs w:val="24"/>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28"/>
        <w:gridCol w:w="2951"/>
        <w:gridCol w:w="4106"/>
      </w:tblGrid>
      <w:tr w:rsidR="0008321F" w:rsidRPr="00EF45F7" w14:paraId="2A590071" w14:textId="77777777" w:rsidTr="004A5A3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8A302" w14:textId="77777777" w:rsidR="0008321F" w:rsidRPr="00EF45F7" w:rsidRDefault="0008321F" w:rsidP="004A5A35">
            <w:pPr>
              <w:spacing w:before="0" w:after="0" w:line="240" w:lineRule="auto"/>
              <w:jc w:val="center"/>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25B04" w14:textId="77777777" w:rsidR="0008321F" w:rsidRPr="00EF45F7" w:rsidRDefault="0008321F" w:rsidP="004A5A35">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A99BF" w14:textId="77777777" w:rsidR="0008321F" w:rsidRPr="00EF45F7" w:rsidRDefault="0008321F" w:rsidP="004A5A35">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Edinburg </w:t>
            </w:r>
          </w:p>
        </w:tc>
      </w:tr>
      <w:tr w:rsidR="0008321F" w:rsidRPr="00EF45F7" w14:paraId="18677628" w14:textId="77777777" w:rsidTr="004A5A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2B08A" w14:textId="77777777" w:rsidR="0008321F" w:rsidRPr="00EF45F7" w:rsidRDefault="0008321F" w:rsidP="004A5A35">
            <w:pPr>
              <w:jc w:val="center"/>
              <w:rPr>
                <w:rFonts w:ascii="Times New Roman" w:hAnsi="Times New Roman" w:cs="Times New Roman"/>
                <w:b/>
                <w:bCs/>
                <w:sz w:val="24"/>
                <w:szCs w:val="24"/>
              </w:rPr>
            </w:pPr>
            <w:r w:rsidRPr="00EF45F7">
              <w:rPr>
                <w:rFonts w:ascii="Times New Roman" w:hAnsi="Times New Roman" w:cs="Times New Roman"/>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B6E88"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C2D6C"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Education Complex (EEDUC) 2.202</w:t>
            </w:r>
          </w:p>
        </w:tc>
      </w:tr>
      <w:tr w:rsidR="0008321F" w:rsidRPr="00EF45F7" w14:paraId="29727C1A" w14:textId="77777777" w:rsidTr="004A5A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CA1EA" w14:textId="77777777" w:rsidR="0008321F" w:rsidRPr="00EF45F7" w:rsidRDefault="0008321F" w:rsidP="004A5A35">
            <w:pPr>
              <w:jc w:val="center"/>
              <w:rPr>
                <w:rFonts w:ascii="Times New Roman" w:hAnsi="Times New Roman" w:cs="Times New Roman"/>
                <w:b/>
                <w:bCs/>
                <w:sz w:val="24"/>
                <w:szCs w:val="24"/>
              </w:rPr>
            </w:pPr>
            <w:r w:rsidRPr="00EF45F7">
              <w:rPr>
                <w:rFonts w:ascii="Times New Roman" w:hAnsi="Times New Roman" w:cs="Times New Roman"/>
                <w:b/>
                <w:bCs/>
                <w:sz w:val="24"/>
                <w:szCs w:val="24"/>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C6F7D"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DF450"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956-665-5327</w:t>
            </w:r>
          </w:p>
        </w:tc>
      </w:tr>
    </w:tbl>
    <w:p w14:paraId="280FBF86"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Toll Free: 1-866-654-4555</w:t>
      </w:r>
    </w:p>
    <w:p w14:paraId="7F33357E"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Office Hours: Monday - Friday, 7:30 a.m. - 6:00 p.m.</w:t>
      </w:r>
      <w:r w:rsidRPr="00EF45F7">
        <w:rPr>
          <w:rFonts w:ascii="Times New Roman" w:hAnsi="Times New Roman" w:cs="Times New Roman"/>
          <w:sz w:val="24"/>
          <w:szCs w:val="24"/>
        </w:rPr>
        <w:br/>
        <w:t xml:space="preserve">Support Tickets Submit a Support Case via our </w:t>
      </w:r>
      <w:hyperlink r:id="rId23" w:tgtFrame="_blank" w:tooltip="Ask COLTT Portal" w:history="1">
        <w:r w:rsidRPr="00EF45F7">
          <w:rPr>
            <w:rStyle w:val="Hyperlink"/>
            <w:rFonts w:ascii="Times New Roman" w:hAnsi="Times New Roman" w:cs="Times New Roman"/>
            <w:color w:val="F05023"/>
            <w:sz w:val="24"/>
            <w:szCs w:val="24"/>
          </w:rPr>
          <w:t>Ask COLTT Portal</w:t>
        </w:r>
      </w:hyperlink>
    </w:p>
    <w:p w14:paraId="6A981D5B"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24/7 Blackboard Support</w:t>
      </w:r>
    </w:p>
    <w:p w14:paraId="68AB0C30"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Need Blackboard assistance after hours? You can call our main office numbers, 956-882-6792 or 956-665-5327, to speak with a support representative.</w:t>
      </w:r>
    </w:p>
    <w:p w14:paraId="3851455C" w14:textId="77777777" w:rsidR="0008321F" w:rsidRDefault="0008321F" w:rsidP="00100F35">
      <w:pPr>
        <w:pStyle w:val="Default"/>
        <w:rPr>
          <w:rStyle w:val="Heading2Char"/>
          <w:rFonts w:ascii="Times New Roman" w:hAnsi="Times New Roman" w:cs="Times New Roman"/>
          <w:sz w:val="24"/>
          <w:szCs w:val="24"/>
        </w:rPr>
      </w:pPr>
    </w:p>
    <w:p w14:paraId="17FC4882" w14:textId="261825AF" w:rsidR="00100F35" w:rsidRPr="00EF45F7" w:rsidRDefault="00100F35" w:rsidP="00100F35">
      <w:pPr>
        <w:pStyle w:val="Default"/>
        <w:rPr>
          <w:rFonts w:ascii="Times New Roman" w:hAnsi="Times New Roman" w:cs="Times New Roman"/>
          <w:color w:val="808080" w:themeColor="background1" w:themeShade="80"/>
        </w:rPr>
      </w:pPr>
      <w:r w:rsidRPr="00EF45F7">
        <w:rPr>
          <w:rStyle w:val="Heading2Char"/>
          <w:rFonts w:ascii="Times New Roman" w:hAnsi="Times New Roman" w:cs="Times New Roman"/>
          <w:sz w:val="24"/>
          <w:szCs w:val="24"/>
        </w:rPr>
        <w:t>STUDENT SERVICES:</w:t>
      </w:r>
    </w:p>
    <w:p w14:paraId="44765F2B" w14:textId="2B71ED02" w:rsidR="00100F35" w:rsidRPr="00EF45F7" w:rsidRDefault="00100F35" w:rsidP="00100F35">
      <w:pPr>
        <w:pStyle w:val="Default"/>
        <w:rPr>
          <w:rFonts w:ascii="Times New Roman" w:hAnsi="Times New Roman" w:cs="Times New Roman"/>
        </w:rPr>
      </w:pPr>
      <w:r w:rsidRPr="00EF45F7">
        <w:rPr>
          <w:rFonts w:ascii="Times New Roman" w:hAnsi="Times New Roman" w:cs="Times New Roman"/>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24" w:history="1">
        <w:r w:rsidR="005B7739" w:rsidRPr="00EF45F7">
          <w:rPr>
            <w:rStyle w:val="Hyperlink"/>
            <w:rFonts w:ascii="Times New Roman" w:hAnsi="Times New Roman" w:cs="Times New Roman"/>
            <w:color w:val="F05023"/>
          </w:rPr>
          <w:t>ucentral@utrgv.edu</w:t>
        </w:r>
      </w:hyperlink>
      <w:r w:rsidR="005B7739" w:rsidRPr="00EF45F7">
        <w:rPr>
          <w:rFonts w:ascii="Times New Roman" w:hAnsi="Times New Roman" w:cs="Times New Roman"/>
        </w:rPr>
        <w:t>)</w:t>
      </w:r>
      <w:r w:rsidRPr="00EF45F7">
        <w:rPr>
          <w:rFonts w:ascii="Times New Roman" w:hAnsi="Times New Roman" w:cs="Times New Roman"/>
        </w:rPr>
        <w:t xml:space="preserve"> or telephone: (888) 882-4026. In addition to financial aid, U Central can assist students with registration and admissions. </w:t>
      </w:r>
    </w:p>
    <w:p w14:paraId="0C2DDA74" w14:textId="77777777" w:rsidR="00100F35" w:rsidRPr="00EF45F7" w:rsidRDefault="00100F35" w:rsidP="00100F35">
      <w:pPr>
        <w:pStyle w:val="Default"/>
        <w:rPr>
          <w:rFonts w:ascii="Times New Roman" w:hAnsi="Times New Roman" w:cs="Times New Roman"/>
        </w:rPr>
      </w:pPr>
    </w:p>
    <w:p w14:paraId="4526786C" w14:textId="7CA1DDE9" w:rsidR="000D71DA" w:rsidRPr="00EF45F7" w:rsidRDefault="30D2F47D" w:rsidP="30D2F47D">
      <w:pPr>
        <w:pStyle w:val="Default"/>
        <w:rPr>
          <w:rFonts w:ascii="Times New Roman" w:hAnsi="Times New Roman" w:cs="Times New Roman"/>
        </w:rPr>
      </w:pPr>
      <w:r w:rsidRPr="00EF45F7">
        <w:rPr>
          <w:rFonts w:ascii="Times New Roman" w:hAnsi="Times New Roman" w:cs="Times New Roman"/>
        </w:rPr>
        <w:t xml:space="preserve">Students seeking academic help in their studies can use university resources in addition to an instructor’s office hours. University Resources include the </w:t>
      </w:r>
      <w:r w:rsidR="00077696" w:rsidRPr="00EF45F7">
        <w:rPr>
          <w:rFonts w:ascii="Times New Roman" w:hAnsi="Times New Roman" w:cs="Times New Roman"/>
        </w:rPr>
        <w:t xml:space="preserve">Advising Center, </w:t>
      </w:r>
      <w:r w:rsidRPr="00EF45F7">
        <w:rPr>
          <w:rFonts w:ascii="Times New Roman" w:hAnsi="Times New Roman" w:cs="Times New Roman"/>
        </w:rPr>
        <w:t>Career Center</w:t>
      </w:r>
      <w:r w:rsidR="00AD7CB6" w:rsidRPr="00EF45F7">
        <w:rPr>
          <w:rFonts w:ascii="Times New Roman" w:hAnsi="Times New Roman" w:cs="Times New Roman"/>
        </w:rPr>
        <w:t>, Counseling Center</w:t>
      </w:r>
      <w:r w:rsidR="00077696" w:rsidRPr="00EF45F7">
        <w:rPr>
          <w:rFonts w:ascii="Times New Roman" w:hAnsi="Times New Roman" w:cs="Times New Roman"/>
        </w:rPr>
        <w:t>, Learning Center, and Writing Center</w:t>
      </w:r>
      <w:r w:rsidRPr="00EF45F7">
        <w:rPr>
          <w:rFonts w:ascii="Times New Roman" w:hAnsi="Times New Roman" w:cs="Times New Roman"/>
        </w:rPr>
        <w:t xml:space="preserve">. The centers provide services such as tutoring, writing help, </w:t>
      </w:r>
      <w:r w:rsidR="005B7DB5" w:rsidRPr="00EF45F7">
        <w:rPr>
          <w:rFonts w:ascii="Times New Roman" w:hAnsi="Times New Roman" w:cs="Times New Roman"/>
        </w:rPr>
        <w:t xml:space="preserve">counseling services, </w:t>
      </w:r>
      <w:r w:rsidRPr="00EF45F7">
        <w:rPr>
          <w:rFonts w:ascii="Times New Roman" w:hAnsi="Times New Roman" w:cs="Times New Roman"/>
        </w:rPr>
        <w:t xml:space="preserve">critical thinking, study skills, degree planning, and student employment. </w:t>
      </w:r>
      <w:r w:rsidR="00362757" w:rsidRPr="00EF45F7">
        <w:rPr>
          <w:rFonts w:ascii="Times New Roman" w:hAnsi="Times New Roman" w:cs="Times New Roman"/>
        </w:rPr>
        <w:t xml:space="preserve">In addition, services such as the Food Pantry are also provided. </w:t>
      </w:r>
      <w:r w:rsidRPr="00EF45F7">
        <w:rPr>
          <w:rFonts w:ascii="Times New Roman" w:hAnsi="Times New Roman" w:cs="Times New Roman"/>
        </w:rPr>
        <w:t xml:space="preserve">Locations </w:t>
      </w:r>
      <w:r w:rsidR="00362757" w:rsidRPr="00EF45F7">
        <w:rPr>
          <w:rFonts w:ascii="Times New Roman" w:hAnsi="Times New Roman" w:cs="Times New Roman"/>
        </w:rPr>
        <w:t xml:space="preserve">are listed below. </w:t>
      </w:r>
      <w:r w:rsidRPr="00EF45F7">
        <w:rPr>
          <w:rFonts w:ascii="Times New Roman" w:hAnsi="Times New Roman" w:cs="Times New Roman"/>
        </w:rPr>
        <w:t xml:space="preserve"> </w:t>
      </w:r>
    </w:p>
    <w:p w14:paraId="17DAC6D4" w14:textId="3F0A6CB6" w:rsidR="005B7739" w:rsidRPr="00EF45F7" w:rsidRDefault="005B7739" w:rsidP="00100F35">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5B7739" w:rsidRPr="00EF45F7" w14:paraId="679B7426" w14:textId="77777777" w:rsidTr="32148AC6">
        <w:trPr>
          <w:tblHeader/>
        </w:trPr>
        <w:tc>
          <w:tcPr>
            <w:tcW w:w="3596" w:type="dxa"/>
          </w:tcPr>
          <w:p w14:paraId="10BE39AB" w14:textId="4F9F559A"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Center Name</w:t>
            </w:r>
          </w:p>
        </w:tc>
        <w:tc>
          <w:tcPr>
            <w:tcW w:w="3597" w:type="dxa"/>
          </w:tcPr>
          <w:p w14:paraId="6CB6FD94" w14:textId="5E588695"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Brownsville Campus</w:t>
            </w:r>
          </w:p>
        </w:tc>
        <w:tc>
          <w:tcPr>
            <w:tcW w:w="3597" w:type="dxa"/>
          </w:tcPr>
          <w:p w14:paraId="432B1A44" w14:textId="44945A1D"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Edinburg Campus</w:t>
            </w:r>
          </w:p>
        </w:tc>
      </w:tr>
      <w:tr w:rsidR="00077696" w:rsidRPr="00EF45F7" w14:paraId="6EC01AAA" w14:textId="77777777" w:rsidTr="32148AC6">
        <w:tc>
          <w:tcPr>
            <w:tcW w:w="3596" w:type="dxa"/>
          </w:tcPr>
          <w:p w14:paraId="47B2A5D5"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Advising Center</w:t>
            </w:r>
          </w:p>
          <w:p w14:paraId="6A2CAE32" w14:textId="1A1AE05D" w:rsidR="00077696" w:rsidRPr="00EF45F7" w:rsidRDefault="001E3D17" w:rsidP="003E1529">
            <w:pPr>
              <w:pStyle w:val="Default"/>
              <w:rPr>
                <w:rFonts w:ascii="Times New Roman" w:hAnsi="Times New Roman" w:cs="Times New Roman"/>
              </w:rPr>
            </w:pPr>
            <w:hyperlink r:id="rId25" w:history="1">
              <w:r w:rsidR="00077696" w:rsidRPr="00EF45F7">
                <w:rPr>
                  <w:rStyle w:val="Hyperlink"/>
                  <w:rFonts w:ascii="Times New Roman" w:hAnsi="Times New Roman" w:cs="Times New Roman"/>
                  <w:color w:val="F05023"/>
                </w:rPr>
                <w:t>AcademicAdvising@utrgv.edu</w:t>
              </w:r>
            </w:hyperlink>
            <w:r w:rsidR="00077696" w:rsidRPr="00EF45F7">
              <w:rPr>
                <w:rFonts w:ascii="Times New Roman" w:hAnsi="Times New Roman" w:cs="Times New Roman"/>
                <w:color w:val="F05023"/>
              </w:rPr>
              <w:t xml:space="preserve"> </w:t>
            </w:r>
          </w:p>
        </w:tc>
        <w:tc>
          <w:tcPr>
            <w:tcW w:w="3597" w:type="dxa"/>
          </w:tcPr>
          <w:p w14:paraId="4F2393EC"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BMAIN 1.400</w:t>
            </w:r>
          </w:p>
          <w:p w14:paraId="22EEA3D2"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c>
          <w:tcPr>
            <w:tcW w:w="3597" w:type="dxa"/>
          </w:tcPr>
          <w:p w14:paraId="380F7606" w14:textId="3F5BCB48"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ESWKH 101</w:t>
            </w:r>
            <w:r w:rsidR="002405D6" w:rsidRPr="00EF45F7">
              <w:rPr>
                <w:rFonts w:ascii="Times New Roman" w:hAnsi="Times New Roman" w:cs="Times New Roman"/>
              </w:rPr>
              <w:t>A</w:t>
            </w:r>
          </w:p>
          <w:p w14:paraId="442F89A3"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r>
      <w:tr w:rsidR="00077696" w:rsidRPr="00EF45F7" w14:paraId="0BB3F3F7" w14:textId="77777777" w:rsidTr="32148AC6">
        <w:tc>
          <w:tcPr>
            <w:tcW w:w="3596" w:type="dxa"/>
          </w:tcPr>
          <w:p w14:paraId="5ACBCD8A"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Career Center</w:t>
            </w:r>
          </w:p>
          <w:p w14:paraId="24065F49" w14:textId="141E21D6" w:rsidR="00077696" w:rsidRPr="00EF45F7" w:rsidRDefault="001E3D17" w:rsidP="003E1529">
            <w:pPr>
              <w:pStyle w:val="Default"/>
              <w:rPr>
                <w:rFonts w:ascii="Times New Roman" w:hAnsi="Times New Roman" w:cs="Times New Roman"/>
              </w:rPr>
            </w:pPr>
            <w:hyperlink r:id="rId26" w:history="1">
              <w:r w:rsidR="00077696" w:rsidRPr="00EF45F7">
                <w:rPr>
                  <w:rStyle w:val="Hyperlink"/>
                  <w:rFonts w:ascii="Times New Roman" w:hAnsi="Times New Roman" w:cs="Times New Roman"/>
                  <w:color w:val="F05023"/>
                </w:rPr>
                <w:t>CareerCenter@utrgv.edu</w:t>
              </w:r>
            </w:hyperlink>
            <w:r w:rsidR="00077696" w:rsidRPr="00EF45F7">
              <w:rPr>
                <w:rFonts w:ascii="Times New Roman" w:hAnsi="Times New Roman" w:cs="Times New Roman"/>
                <w:color w:val="F05023"/>
              </w:rPr>
              <w:t xml:space="preserve"> </w:t>
            </w:r>
          </w:p>
        </w:tc>
        <w:tc>
          <w:tcPr>
            <w:tcW w:w="3597" w:type="dxa"/>
          </w:tcPr>
          <w:p w14:paraId="75B42F12" w14:textId="77777777" w:rsidR="00AE58E6" w:rsidRPr="00EF45F7" w:rsidRDefault="002405D6" w:rsidP="00100F35">
            <w:pPr>
              <w:pStyle w:val="Default"/>
              <w:rPr>
                <w:rFonts w:ascii="Times New Roman" w:hAnsi="Times New Roman" w:cs="Times New Roman"/>
              </w:rPr>
            </w:pPr>
            <w:r w:rsidRPr="00EF45F7">
              <w:rPr>
                <w:rFonts w:ascii="Times New Roman" w:hAnsi="Times New Roman" w:cs="Times New Roman"/>
              </w:rPr>
              <w:t>BINAB 1.105</w:t>
            </w:r>
          </w:p>
          <w:p w14:paraId="56B6ACEC" w14:textId="2260C6B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882-5627</w:t>
            </w:r>
          </w:p>
        </w:tc>
        <w:tc>
          <w:tcPr>
            <w:tcW w:w="3597" w:type="dxa"/>
          </w:tcPr>
          <w:p w14:paraId="3914CB1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ESSBL 2.101</w:t>
            </w:r>
          </w:p>
          <w:p w14:paraId="6DC07777"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665-2243</w:t>
            </w:r>
          </w:p>
        </w:tc>
      </w:tr>
      <w:tr w:rsidR="00077696" w:rsidRPr="00EF45F7" w14:paraId="6F2EBDDF" w14:textId="77777777" w:rsidTr="32148AC6">
        <w:trPr>
          <w:trHeight w:val="557"/>
        </w:trPr>
        <w:tc>
          <w:tcPr>
            <w:tcW w:w="3596" w:type="dxa"/>
          </w:tcPr>
          <w:p w14:paraId="11A2F538" w14:textId="77777777" w:rsidR="00077696" w:rsidRPr="00EF45F7" w:rsidRDefault="00077696" w:rsidP="30D2F47D">
            <w:pPr>
              <w:pStyle w:val="Default"/>
              <w:rPr>
                <w:rFonts w:ascii="Times New Roman" w:hAnsi="Times New Roman" w:cs="Times New Roman"/>
                <w:b/>
                <w:bCs/>
              </w:rPr>
            </w:pPr>
            <w:r w:rsidRPr="00EF45F7">
              <w:rPr>
                <w:rFonts w:ascii="Times New Roman" w:hAnsi="Times New Roman" w:cs="Times New Roman"/>
                <w:b/>
                <w:bCs/>
              </w:rPr>
              <w:t>Counseling Center</w:t>
            </w:r>
          </w:p>
          <w:p w14:paraId="77B3280E" w14:textId="65296574" w:rsidR="00D766E8" w:rsidRPr="00EF45F7" w:rsidRDefault="001E3D17" w:rsidP="30D2F47D">
            <w:pPr>
              <w:pStyle w:val="Default"/>
              <w:rPr>
                <w:rFonts w:ascii="Times New Roman" w:hAnsi="Times New Roman" w:cs="Times New Roman"/>
                <w:color w:val="F05023"/>
              </w:rPr>
            </w:pPr>
            <w:hyperlink r:id="rId27" w:history="1">
              <w:r w:rsidR="00077696" w:rsidRPr="00EF45F7">
                <w:rPr>
                  <w:rStyle w:val="Hyperlink"/>
                  <w:rFonts w:ascii="Times New Roman" w:hAnsi="Times New Roman" w:cs="Times New Roman"/>
                  <w:color w:val="F05023"/>
                </w:rPr>
                <w:t>Counseling@utrgv.edu</w:t>
              </w:r>
            </w:hyperlink>
            <w:r w:rsidR="00077696" w:rsidRPr="00EF45F7">
              <w:rPr>
                <w:rFonts w:ascii="Times New Roman" w:hAnsi="Times New Roman" w:cs="Times New Roman"/>
                <w:color w:val="F05023"/>
              </w:rPr>
              <w:t xml:space="preserve"> </w:t>
            </w:r>
          </w:p>
          <w:p w14:paraId="33A61872" w14:textId="3490E23D" w:rsidR="00D766E8" w:rsidRPr="00EF45F7" w:rsidRDefault="001E3D17" w:rsidP="32148AC6">
            <w:pPr>
              <w:pStyle w:val="Default"/>
              <w:rPr>
                <w:rFonts w:ascii="Times New Roman" w:hAnsi="Times New Roman" w:cs="Times New Roman"/>
              </w:rPr>
            </w:pPr>
            <w:hyperlink r:id="rId28">
              <w:r w:rsidR="00151FE8" w:rsidRPr="00EF45F7">
                <w:rPr>
                  <w:rStyle w:val="Hyperlink"/>
                  <w:rFonts w:ascii="Times New Roman" w:hAnsi="Times New Roman" w:cs="Times New Roman"/>
                  <w:color w:val="F05023"/>
                </w:rPr>
                <w:t>Mental Health</w:t>
              </w:r>
              <w:r w:rsidR="00D852BA" w:rsidRPr="00EF45F7">
                <w:rPr>
                  <w:rStyle w:val="Hyperlink"/>
                  <w:rFonts w:ascii="Times New Roman" w:hAnsi="Times New Roman" w:cs="Times New Roman"/>
                  <w:color w:val="F05023"/>
                </w:rPr>
                <w:t xml:space="preserve"> Counseling </w:t>
              </w:r>
            </w:hyperlink>
            <w:r w:rsidR="5C10EDEC" w:rsidRPr="00EF45F7">
              <w:rPr>
                <w:rStyle w:val="Hyperlink"/>
                <w:rFonts w:ascii="Times New Roman" w:hAnsi="Times New Roman" w:cs="Times New Roman"/>
                <w:color w:val="F05023"/>
              </w:rPr>
              <w:t>and Related Services List</w:t>
            </w:r>
          </w:p>
        </w:tc>
        <w:tc>
          <w:tcPr>
            <w:tcW w:w="3597" w:type="dxa"/>
          </w:tcPr>
          <w:p w14:paraId="7F49CC55"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BSTUN 2.10</w:t>
            </w:r>
          </w:p>
          <w:p w14:paraId="4D30D9AE"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882-3897</w:t>
            </w:r>
          </w:p>
          <w:p w14:paraId="7ADF024D" w14:textId="2A3553CD" w:rsidR="00077696" w:rsidRPr="00EF45F7" w:rsidRDefault="00077696" w:rsidP="30D2F47D">
            <w:pPr>
              <w:pStyle w:val="Default"/>
              <w:rPr>
                <w:rFonts w:ascii="Times New Roman" w:hAnsi="Times New Roman" w:cs="Times New Roman"/>
              </w:rPr>
            </w:pPr>
          </w:p>
        </w:tc>
        <w:tc>
          <w:tcPr>
            <w:tcW w:w="3597" w:type="dxa"/>
          </w:tcPr>
          <w:p w14:paraId="39FEE862"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EUCTR 109</w:t>
            </w:r>
          </w:p>
          <w:p w14:paraId="6F1AB8C1" w14:textId="0325BA84"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665-2574</w:t>
            </w:r>
          </w:p>
        </w:tc>
      </w:tr>
      <w:tr w:rsidR="00362757" w:rsidRPr="00EF45F7" w14:paraId="5CC470C0" w14:textId="77777777" w:rsidTr="32148AC6">
        <w:trPr>
          <w:trHeight w:val="557"/>
        </w:trPr>
        <w:tc>
          <w:tcPr>
            <w:tcW w:w="3596" w:type="dxa"/>
          </w:tcPr>
          <w:p w14:paraId="050EA5B1" w14:textId="77777777" w:rsidR="00362757" w:rsidRPr="00EF45F7" w:rsidRDefault="00362757" w:rsidP="30D2F47D">
            <w:pPr>
              <w:pStyle w:val="Default"/>
              <w:rPr>
                <w:rFonts w:ascii="Times New Roman" w:hAnsi="Times New Roman" w:cs="Times New Roman"/>
                <w:b/>
                <w:bCs/>
              </w:rPr>
            </w:pPr>
            <w:r w:rsidRPr="00EF45F7">
              <w:rPr>
                <w:rFonts w:ascii="Times New Roman" w:hAnsi="Times New Roman" w:cs="Times New Roman"/>
                <w:b/>
                <w:bCs/>
              </w:rPr>
              <w:t>Food Pantry</w:t>
            </w:r>
          </w:p>
          <w:p w14:paraId="0DD66623" w14:textId="2BA6DDBD" w:rsidR="00362757" w:rsidRPr="00EF45F7" w:rsidRDefault="001E3D17" w:rsidP="30D2F47D">
            <w:pPr>
              <w:pStyle w:val="Default"/>
              <w:rPr>
                <w:rFonts w:ascii="Times New Roman" w:hAnsi="Times New Roman" w:cs="Times New Roman"/>
              </w:rPr>
            </w:pPr>
            <w:hyperlink r:id="rId29" w:history="1">
              <w:r w:rsidR="00362757" w:rsidRPr="00EF45F7">
                <w:rPr>
                  <w:rStyle w:val="Hyperlink"/>
                  <w:rFonts w:ascii="Times New Roman" w:hAnsi="Times New Roman" w:cs="Times New Roman"/>
                  <w:color w:val="F05023"/>
                </w:rPr>
                <w:t>FoodPantry@utrgv.edu</w:t>
              </w:r>
            </w:hyperlink>
            <w:r w:rsidR="00362757" w:rsidRPr="00EF45F7">
              <w:rPr>
                <w:rFonts w:ascii="Times New Roman" w:hAnsi="Times New Roman" w:cs="Times New Roman"/>
                <w:color w:val="F05023"/>
              </w:rPr>
              <w:t xml:space="preserve"> </w:t>
            </w:r>
          </w:p>
        </w:tc>
        <w:tc>
          <w:tcPr>
            <w:tcW w:w="3597" w:type="dxa"/>
          </w:tcPr>
          <w:p w14:paraId="1AD92EF6" w14:textId="7777777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BCAVL 101 &amp; 102</w:t>
            </w:r>
          </w:p>
          <w:p w14:paraId="75190AFA" w14:textId="3D617B3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(956) 882-7126</w:t>
            </w:r>
          </w:p>
        </w:tc>
        <w:tc>
          <w:tcPr>
            <w:tcW w:w="3597" w:type="dxa"/>
          </w:tcPr>
          <w:p w14:paraId="5CC716D9" w14:textId="6BB9F01C"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EUCTR 114</w:t>
            </w:r>
            <w:r w:rsidRPr="00EF45F7">
              <w:rPr>
                <w:rFonts w:ascii="Times New Roman" w:hAnsi="Times New Roman" w:cs="Times New Roman"/>
              </w:rPr>
              <w:br/>
              <w:t>(956) 665-3663</w:t>
            </w:r>
          </w:p>
        </w:tc>
      </w:tr>
      <w:tr w:rsidR="00077696" w:rsidRPr="00EF45F7" w14:paraId="3E9710BD" w14:textId="77777777" w:rsidTr="32148AC6">
        <w:tc>
          <w:tcPr>
            <w:tcW w:w="3596" w:type="dxa"/>
          </w:tcPr>
          <w:p w14:paraId="6F36F44B"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Learning Center</w:t>
            </w:r>
          </w:p>
          <w:p w14:paraId="78DFB194" w14:textId="6304BE3F" w:rsidR="00077696" w:rsidRPr="00EF45F7" w:rsidRDefault="001E3D17" w:rsidP="003E1529">
            <w:pPr>
              <w:pStyle w:val="Default"/>
              <w:rPr>
                <w:rFonts w:ascii="Times New Roman" w:hAnsi="Times New Roman" w:cs="Times New Roman"/>
              </w:rPr>
            </w:pPr>
            <w:hyperlink r:id="rId30" w:history="1">
              <w:r w:rsidR="00077696" w:rsidRPr="00EF45F7">
                <w:rPr>
                  <w:rStyle w:val="Hyperlink"/>
                  <w:rFonts w:ascii="Times New Roman" w:hAnsi="Times New Roman" w:cs="Times New Roman"/>
                  <w:color w:val="F05023"/>
                </w:rPr>
                <w:t>LearningCenter@utrgv.edu</w:t>
              </w:r>
            </w:hyperlink>
          </w:p>
        </w:tc>
        <w:tc>
          <w:tcPr>
            <w:tcW w:w="3597" w:type="dxa"/>
          </w:tcPr>
          <w:p w14:paraId="38AC6C0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BMSLC 2.118</w:t>
            </w:r>
          </w:p>
          <w:p w14:paraId="49BA4780"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882-8208</w:t>
            </w:r>
          </w:p>
        </w:tc>
        <w:tc>
          <w:tcPr>
            <w:tcW w:w="3597" w:type="dxa"/>
          </w:tcPr>
          <w:p w14:paraId="0A55E15B"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ELCTR 100</w:t>
            </w:r>
          </w:p>
          <w:p w14:paraId="1BB30A1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665-2585</w:t>
            </w:r>
          </w:p>
        </w:tc>
      </w:tr>
      <w:tr w:rsidR="00077696" w:rsidRPr="00EF45F7" w14:paraId="4EE2FC8F" w14:textId="77777777" w:rsidTr="32148AC6">
        <w:tc>
          <w:tcPr>
            <w:tcW w:w="3596" w:type="dxa"/>
          </w:tcPr>
          <w:p w14:paraId="4469EA37"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Writing Center</w:t>
            </w:r>
          </w:p>
          <w:p w14:paraId="14D9600E" w14:textId="70B5FF1E" w:rsidR="00077696" w:rsidRPr="00EF45F7" w:rsidRDefault="001E3D17" w:rsidP="003E1529">
            <w:pPr>
              <w:pStyle w:val="Default"/>
              <w:rPr>
                <w:rFonts w:ascii="Times New Roman" w:hAnsi="Times New Roman" w:cs="Times New Roman"/>
              </w:rPr>
            </w:pPr>
            <w:hyperlink r:id="rId31" w:history="1">
              <w:r w:rsidR="002405D6" w:rsidRPr="00EF45F7">
                <w:rPr>
                  <w:rStyle w:val="Hyperlink"/>
                  <w:rFonts w:ascii="Times New Roman" w:hAnsi="Times New Roman" w:cs="Times New Roman"/>
                  <w:color w:val="F05023"/>
                </w:rPr>
                <w:t>WC@utrgv.edu</w:t>
              </w:r>
            </w:hyperlink>
            <w:r w:rsidR="00077696" w:rsidRPr="00EF45F7">
              <w:rPr>
                <w:rFonts w:ascii="Times New Roman" w:hAnsi="Times New Roman" w:cs="Times New Roman"/>
              </w:rPr>
              <w:t xml:space="preserve"> </w:t>
            </w:r>
          </w:p>
        </w:tc>
        <w:tc>
          <w:tcPr>
            <w:tcW w:w="3597" w:type="dxa"/>
          </w:tcPr>
          <w:p w14:paraId="7246B89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BUBLB 3.206</w:t>
            </w:r>
          </w:p>
          <w:p w14:paraId="1E25AD2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882-7065</w:t>
            </w:r>
          </w:p>
        </w:tc>
        <w:tc>
          <w:tcPr>
            <w:tcW w:w="3597" w:type="dxa"/>
          </w:tcPr>
          <w:p w14:paraId="2670F26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ESTAC 3.119</w:t>
            </w:r>
          </w:p>
          <w:p w14:paraId="56106AED"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665-2538</w:t>
            </w:r>
          </w:p>
        </w:tc>
      </w:tr>
    </w:tbl>
    <w:p w14:paraId="37E06C59" w14:textId="427E2912" w:rsidR="002405D6" w:rsidRPr="00EF45F7" w:rsidRDefault="002405D6" w:rsidP="00D766E8">
      <w:pPr>
        <w:pStyle w:val="Default"/>
        <w:rPr>
          <w:rFonts w:ascii="Times New Roman" w:hAnsi="Times New Roman" w:cs="Times New Roman"/>
        </w:rPr>
      </w:pPr>
    </w:p>
    <w:p w14:paraId="4E673657" w14:textId="77777777" w:rsidR="0008321F" w:rsidRPr="00EF45F7" w:rsidRDefault="0008321F" w:rsidP="0008321F">
      <w:pPr>
        <w:spacing w:before="0" w:after="0" w:line="240" w:lineRule="auto"/>
        <w:rPr>
          <w:rFonts w:ascii="Times New Roman" w:hAnsi="Times New Roman" w:cs="Times New Roman"/>
          <w:sz w:val="24"/>
          <w:szCs w:val="24"/>
        </w:rPr>
      </w:pPr>
      <w:bookmarkStart w:id="11" w:name="_Hlk48213766"/>
      <w:r w:rsidRPr="00EF45F7">
        <w:rPr>
          <w:rStyle w:val="Heading2Char"/>
          <w:rFonts w:ascii="Times New Roman" w:hAnsi="Times New Roman" w:cs="Times New Roman"/>
          <w:sz w:val="24"/>
          <w:szCs w:val="24"/>
        </w:rPr>
        <w:t>STUDENTS WITH DISABILITIES:</w:t>
      </w:r>
    </w:p>
    <w:p w14:paraId="689C850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lastRenderedPageBreak/>
        <w:t xml:space="preserve">Students with a documented disability (physical, psychological, learning, or other disability which affects academic performance) who would like to receive reasonable academic accommodations should contact </w:t>
      </w:r>
      <w:r w:rsidRPr="00EF45F7">
        <w:rPr>
          <w:rFonts w:ascii="Times New Roman" w:hAnsi="Times New Roman" w:cs="Times New Roman"/>
          <w:b/>
          <w:bCs/>
          <w:sz w:val="24"/>
          <w:szCs w:val="24"/>
        </w:rPr>
        <w:t xml:space="preserve">Student Accessibility Services (SAS) </w:t>
      </w:r>
      <w:r w:rsidRPr="00EF45F7">
        <w:rPr>
          <w:rFonts w:ascii="Times New Roman" w:hAnsi="Times New Roman" w:cs="Times New Roman"/>
          <w:sz w:val="24"/>
          <w:szCs w:val="24"/>
        </w:rPr>
        <w:t xml:space="preserve">for additional information.  In order for accommodation requests to be considered for approval, the student must apply using the </w:t>
      </w:r>
      <w:proofErr w:type="spellStart"/>
      <w:r w:rsidRPr="00EF45F7">
        <w:rPr>
          <w:rFonts w:ascii="Times New Roman" w:hAnsi="Times New Roman" w:cs="Times New Roman"/>
          <w:i/>
          <w:iCs/>
          <w:sz w:val="24"/>
          <w:szCs w:val="24"/>
        </w:rPr>
        <w:t>mySAS</w:t>
      </w:r>
      <w:proofErr w:type="spellEnd"/>
      <w:r w:rsidRPr="00EF45F7">
        <w:rPr>
          <w:rFonts w:ascii="Times New Roman" w:hAnsi="Times New Roman" w:cs="Times New Roman"/>
          <w:sz w:val="24"/>
          <w:szCs w:val="24"/>
        </w:rPr>
        <w:t xml:space="preserve"> portal located at </w:t>
      </w:r>
      <w:hyperlink r:id="rId32">
        <w:r w:rsidRPr="00EF45F7">
          <w:rPr>
            <w:rStyle w:val="Hyperlink"/>
            <w:rFonts w:ascii="Times New Roman" w:hAnsi="Times New Roman" w:cs="Times New Roman"/>
            <w:color w:val="F05023"/>
            <w:sz w:val="24"/>
            <w:szCs w:val="24"/>
          </w:rPr>
          <w:t>www.utrgv.edu/mySAS</w:t>
        </w:r>
      </w:hyperlink>
      <w:r w:rsidRPr="00EF45F7">
        <w:rPr>
          <w:rFonts w:ascii="Times New Roman" w:hAnsi="Times New Roman" w:cs="Times New Roman"/>
          <w:sz w:val="24"/>
          <w:szCs w:val="24"/>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57A8BDE1"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Pregnancy, Pregnancy-related, and Parenting Accommodations</w:t>
      </w:r>
    </w:p>
    <w:p w14:paraId="7F893421"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 </w:t>
      </w:r>
      <w:hyperlink r:id="rId33" w:history="1">
        <w:r w:rsidRPr="00EF45F7">
          <w:rPr>
            <w:rStyle w:val="Hyperlink"/>
            <w:rFonts w:ascii="Times New Roman" w:hAnsi="Times New Roman" w:cs="Times New Roman"/>
            <w:color w:val="F05023"/>
            <w:sz w:val="24"/>
            <w:szCs w:val="24"/>
          </w:rPr>
          <w:t>https://www.utrgv.edu/pregnancy</w:t>
        </w:r>
      </w:hyperlink>
      <w:r w:rsidRPr="00EF45F7">
        <w:rPr>
          <w:rFonts w:ascii="Times New Roman" w:hAnsi="Times New Roman" w:cs="Times New Roman"/>
          <w:sz w:val="24"/>
          <w:szCs w:val="24"/>
        </w:rPr>
        <w:t xml:space="preserve"> for review by </w:t>
      </w:r>
      <w:r w:rsidRPr="00EF45F7">
        <w:rPr>
          <w:rFonts w:ascii="Times New Roman" w:hAnsi="Times New Roman" w:cs="Times New Roman"/>
          <w:b/>
          <w:bCs/>
          <w:sz w:val="24"/>
          <w:szCs w:val="24"/>
        </w:rPr>
        <w:t>Student Accessibility Services.</w:t>
      </w:r>
    </w:p>
    <w:p w14:paraId="4DA1DC8F"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Student Accessibility Services:</w:t>
      </w:r>
    </w:p>
    <w:p w14:paraId="55973C7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Brownsville Campus</w:t>
      </w:r>
      <w:r w:rsidRPr="00EF45F7">
        <w:rPr>
          <w:rFonts w:ascii="Times New Roman" w:eastAsia="Calibri" w:hAnsi="Times New Roman" w:cs="Times New Roman"/>
          <w:sz w:val="24"/>
          <w:szCs w:val="24"/>
        </w:rPr>
        <w:t xml:space="preserve">: Student Accessibility Services is located in 1.107 in the Music and Learning Center building (BMSLC) and can be contacted by phone at (956) 882-7374 or via email at </w:t>
      </w:r>
      <w:hyperlink r:id="rId34"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25F80F0E" w14:textId="77777777" w:rsidR="0008321F" w:rsidRPr="00EF45F7" w:rsidRDefault="0008321F" w:rsidP="0008321F">
      <w:pPr>
        <w:spacing w:before="0" w:after="0" w:line="240" w:lineRule="auto"/>
        <w:rPr>
          <w:rFonts w:ascii="Times New Roman" w:eastAsia="Calibri" w:hAnsi="Times New Roman" w:cs="Times New Roman"/>
          <w:b/>
          <w:bCs/>
          <w:sz w:val="24"/>
          <w:szCs w:val="24"/>
        </w:rPr>
      </w:pPr>
    </w:p>
    <w:p w14:paraId="386653C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Edinburg Campus:</w:t>
      </w:r>
      <w:r w:rsidRPr="00EF45F7">
        <w:rPr>
          <w:rFonts w:ascii="Times New Roman" w:eastAsia="Calibri" w:hAnsi="Times New Roman" w:cs="Times New Roman"/>
          <w:sz w:val="24"/>
          <w:szCs w:val="24"/>
        </w:rPr>
        <w:t xml:space="preserve"> Student Accessibility Services is located in 108 University Center (EUCTR) and can be contacted by phone at (956) 665-7005 or via email at </w:t>
      </w:r>
      <w:hyperlink r:id="rId35"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048DC911" w14:textId="77777777" w:rsidR="0008321F" w:rsidRDefault="0008321F" w:rsidP="0053255D">
      <w:pPr>
        <w:spacing w:line="240" w:lineRule="auto"/>
        <w:contextualSpacing/>
        <w:rPr>
          <w:rFonts w:ascii="Times New Roman" w:hAnsi="Times New Roman" w:cs="Times New Roman"/>
          <w:b/>
          <w:bCs/>
          <w:sz w:val="24"/>
          <w:szCs w:val="24"/>
        </w:rPr>
      </w:pPr>
    </w:p>
    <w:p w14:paraId="5AFCEF34" w14:textId="77777777" w:rsidR="0008321F" w:rsidRPr="00EF45F7" w:rsidRDefault="0008321F" w:rsidP="0008321F">
      <w:pPr>
        <w:spacing w:before="0" w:after="0" w:line="240" w:lineRule="auto"/>
        <w:rPr>
          <w:rFonts w:ascii="Times New Roman" w:eastAsia="Calibri" w:hAnsi="Times New Roman" w:cs="Times New Roman"/>
          <w:sz w:val="24"/>
          <w:szCs w:val="24"/>
          <w:u w:val="single"/>
        </w:rPr>
      </w:pPr>
      <w:r w:rsidRPr="00EF45F7">
        <w:rPr>
          <w:rStyle w:val="Heading2Char"/>
          <w:rFonts w:ascii="Times New Roman" w:hAnsi="Times New Roman" w:cs="Times New Roman"/>
          <w:sz w:val="24"/>
          <w:szCs w:val="24"/>
        </w:rPr>
        <w:t>SEXUAL MISCONDUCT and MANDATORY REPORTING:</w:t>
      </w:r>
    </w:p>
    <w:p w14:paraId="78BF9F58" w14:textId="34718AC3" w:rsidR="0008321F" w:rsidRDefault="0008321F" w:rsidP="0008321F">
      <w:pPr>
        <w:spacing w:line="240" w:lineRule="auto"/>
        <w:contextualSpacing/>
        <w:rPr>
          <w:rFonts w:ascii="Times New Roman" w:hAnsi="Times New Roman" w:cs="Times New Roman"/>
          <w:b/>
          <w:bCs/>
          <w:sz w:val="24"/>
          <w:szCs w:val="24"/>
        </w:rPr>
      </w:pPr>
      <w:r w:rsidRPr="00EF45F7">
        <w:rPr>
          <w:rFonts w:ascii="Times New Roman" w:hAnsi="Times New Roman" w:cs="Times New Roman"/>
          <w:sz w:val="24"/>
          <w:szCs w:val="24"/>
        </w:rPr>
        <w:t>In accordance with UT System regulations, your instructor is a “Responsible Employee” for reporting purposes under Title IX regulations and so must report to the Office of Institutional Equity &amp; Diversity (OIED@utrgv.edu)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6" w:history="1">
        <w:r w:rsidRPr="00EF45F7">
          <w:rPr>
            <w:rStyle w:val="Hyperlink"/>
            <w:rFonts w:ascii="Times New Roman" w:hAnsi="Times New Roman" w:cs="Times New Roman"/>
            <w:color w:val="F05023"/>
            <w:sz w:val="24"/>
            <w:szCs w:val="24"/>
          </w:rPr>
          <w:t>www.utrgv.edu/equity</w:t>
        </w:r>
      </w:hyperlink>
      <w:r w:rsidRPr="00EF45F7">
        <w:rPr>
          <w:rFonts w:ascii="Times New Roman" w:hAnsi="Times New Roman" w:cs="Times New Roman"/>
          <w:sz w:val="24"/>
          <w:szCs w:val="24"/>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7" w:history="1">
        <w:r w:rsidRPr="00EF45F7">
          <w:rPr>
            <w:rStyle w:val="Hyperlink"/>
            <w:rFonts w:ascii="Times New Roman" w:hAnsi="Times New Roman" w:cs="Times New Roman"/>
            <w:color w:val="F05023"/>
            <w:sz w:val="24"/>
            <w:szCs w:val="24"/>
          </w:rPr>
          <w:t>OVAVP@utrgv.edu</w:t>
        </w:r>
      </w:hyperlink>
      <w:r w:rsidRPr="00EF45F7">
        <w:rPr>
          <w:rFonts w:ascii="Times New Roman" w:hAnsi="Times New Roman" w:cs="Times New Roman"/>
          <w:sz w:val="24"/>
          <w:szCs w:val="24"/>
        </w:rPr>
        <w:t>.</w:t>
      </w:r>
    </w:p>
    <w:p w14:paraId="3D6B5DDE" w14:textId="77777777" w:rsidR="0008321F" w:rsidRDefault="0008321F" w:rsidP="0053255D">
      <w:pPr>
        <w:spacing w:line="240" w:lineRule="auto"/>
        <w:contextualSpacing/>
        <w:rPr>
          <w:rFonts w:ascii="Times New Roman" w:hAnsi="Times New Roman" w:cs="Times New Roman"/>
          <w:b/>
          <w:bCs/>
          <w:sz w:val="24"/>
          <w:szCs w:val="24"/>
        </w:rPr>
      </w:pPr>
    </w:p>
    <w:p w14:paraId="030DDB86" w14:textId="6A50EB9A" w:rsidR="0053255D" w:rsidRPr="00EF45F7" w:rsidRDefault="0053255D" w:rsidP="0053255D">
      <w:pPr>
        <w:spacing w:line="240" w:lineRule="auto"/>
        <w:contextualSpacing/>
        <w:rPr>
          <w:rFonts w:ascii="Times New Roman" w:hAnsi="Times New Roman" w:cs="Times New Roman"/>
          <w:b/>
          <w:bCs/>
          <w:sz w:val="24"/>
          <w:szCs w:val="24"/>
        </w:rPr>
      </w:pPr>
      <w:r w:rsidRPr="00EF45F7">
        <w:rPr>
          <w:rFonts w:ascii="Times New Roman" w:hAnsi="Times New Roman" w:cs="Times New Roman"/>
          <w:b/>
          <w:bCs/>
          <w:sz w:val="24"/>
          <w:szCs w:val="24"/>
        </w:rPr>
        <w:t>DEAN OF STUDENTS RESOURCES</w:t>
      </w:r>
      <w:r w:rsidR="003A534F" w:rsidRPr="00EF45F7">
        <w:rPr>
          <w:rFonts w:ascii="Times New Roman" w:hAnsi="Times New Roman" w:cs="Times New Roman"/>
          <w:b/>
          <w:bCs/>
          <w:sz w:val="24"/>
          <w:szCs w:val="24"/>
        </w:rPr>
        <w:t>:</w:t>
      </w:r>
    </w:p>
    <w:p w14:paraId="14709A81" w14:textId="3D4441FF" w:rsidR="0053255D" w:rsidRPr="00EF45F7" w:rsidRDefault="0053255D" w:rsidP="0053255D">
      <w:pPr>
        <w:spacing w:line="240" w:lineRule="auto"/>
        <w:contextualSpacing/>
        <w:rPr>
          <w:rFonts w:ascii="Times New Roman" w:hAnsi="Times New Roman" w:cs="Times New Roman"/>
          <w:sz w:val="24"/>
          <w:szCs w:val="24"/>
        </w:rPr>
      </w:pPr>
      <w:r w:rsidRPr="00EF45F7">
        <w:rPr>
          <w:rFonts w:ascii="Times New Roman" w:hAnsi="Times New Roman" w:cs="Times New Roman"/>
          <w:sz w:val="24"/>
          <w:szCs w:val="24"/>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7EA4B8DD" w14:textId="77777777" w:rsidR="0053255D" w:rsidRPr="00EF45F7" w:rsidRDefault="0053255D" w:rsidP="0053255D">
      <w:pPr>
        <w:spacing w:line="240" w:lineRule="auto"/>
        <w:contextualSpacing/>
        <w:rPr>
          <w:rFonts w:ascii="Times New Roman" w:hAnsi="Times New Roman" w:cs="Times New Roman"/>
          <w:sz w:val="24"/>
          <w:szCs w:val="24"/>
        </w:rPr>
      </w:pPr>
    </w:p>
    <w:bookmarkEnd w:id="11"/>
    <w:p w14:paraId="49FF392D" w14:textId="77777777" w:rsidR="0053255D" w:rsidRPr="00EF45F7" w:rsidRDefault="0053694D" w:rsidP="0053255D">
      <w:pPr>
        <w:rPr>
          <w:rFonts w:ascii="Times New Roman" w:hAnsi="Times New Roman" w:cs="Times New Roman"/>
          <w:sz w:val="24"/>
          <w:szCs w:val="24"/>
        </w:rPr>
      </w:pPr>
      <w:r w:rsidRPr="00EF45F7">
        <w:fldChar w:fldCharType="begin"/>
      </w:r>
      <w:r w:rsidRPr="00EF45F7">
        <w:rPr>
          <w:rFonts w:ascii="Times New Roman" w:hAnsi="Times New Roman" w:cs="Times New Roman"/>
          <w:color w:val="F05023"/>
          <w:sz w:val="24"/>
          <w:szCs w:val="24"/>
        </w:rPr>
        <w:instrText xml:space="preserve"> HYPERLINK "https://nam01.safelinks.protection.outlook.com/?url=https%3A%2F%2Fwww.utrgv.edu%2Freportit&amp;data=02%7C01%7Crebecca.gadson%40utrgv.edu%7Cdd964f514e804d81f25e08d837fc724c%7C990436a687df491c91249afa91f88827%7C0%7C0%7C637320904685457481&amp;sdata=d5xO81gteVxafD7ykVbS99SFQIayE2PD4CUyDpeA%2F0E%3D&amp;reserved=0" \t "_blank" </w:instrText>
      </w:r>
      <w:r w:rsidRPr="00EF45F7">
        <w:fldChar w:fldCharType="separate"/>
      </w:r>
      <w:r w:rsidR="0053255D" w:rsidRPr="00EF45F7">
        <w:rPr>
          <w:rStyle w:val="Hyperlink"/>
          <w:rFonts w:ascii="Times New Roman" w:hAnsi="Times New Roman" w:cs="Times New Roman"/>
          <w:color w:val="F05023"/>
          <w:sz w:val="24"/>
          <w:szCs w:val="24"/>
        </w:rPr>
        <w:t>Vaqueros Report It</w:t>
      </w:r>
      <w:r w:rsidRPr="00EF45F7">
        <w:rPr>
          <w:rStyle w:val="Hyperlink"/>
          <w:rFonts w:ascii="Times New Roman" w:hAnsi="Times New Roman" w:cs="Times New Roman"/>
          <w:color w:val="F05023"/>
          <w:sz w:val="24"/>
          <w:szCs w:val="24"/>
        </w:rPr>
        <w:fldChar w:fldCharType="end"/>
      </w:r>
      <w:r w:rsidR="0053255D" w:rsidRPr="00EF45F7">
        <w:rPr>
          <w:rFonts w:ascii="Times New Roman" w:hAnsi="Times New Roman" w:cs="Times New Roman"/>
          <w:color w:val="656565"/>
          <w:sz w:val="24"/>
          <w:szCs w:val="24"/>
        </w:rPr>
        <w:t xml:space="preserve"> </w:t>
      </w:r>
      <w:r w:rsidR="0053255D" w:rsidRPr="00EF45F7">
        <w:rPr>
          <w:rFonts w:ascii="Times New Roman" w:hAnsi="Times New Roman" w:cs="Times New Roman"/>
          <w:sz w:val="24"/>
          <w:szCs w:val="24"/>
        </w:rPr>
        <w:t>allows students, staff and faculty a way to report concern about the well-being of a student, seek assistance in resolving a complaint, or report allegations of behaviors contrary to community standards or campus policies.</w:t>
      </w:r>
    </w:p>
    <w:p w14:paraId="09730763" w14:textId="213AC6F4" w:rsidR="0008321F" w:rsidRDefault="0053255D" w:rsidP="008009D9">
      <w:pPr>
        <w:rPr>
          <w:rFonts w:ascii="Times New Roman" w:hAnsi="Times New Roman" w:cs="Times New Roman"/>
          <w:sz w:val="24"/>
          <w:szCs w:val="24"/>
        </w:rPr>
      </w:pPr>
      <w:r w:rsidRPr="00EF45F7">
        <w:rPr>
          <w:rFonts w:ascii="Times New Roman" w:hAnsi="Times New Roman" w:cs="Times New Roman"/>
          <w:sz w:val="24"/>
          <w:szCs w:val="24"/>
        </w:rPr>
        <w:t xml:space="preserve">The Dean of Students can also be reached by emailing </w:t>
      </w:r>
      <w:hyperlink r:id="rId38" w:history="1">
        <w:r w:rsidRPr="00EF45F7">
          <w:rPr>
            <w:rStyle w:val="Hyperlink"/>
            <w:rFonts w:ascii="Times New Roman" w:hAnsi="Times New Roman" w:cs="Times New Roman"/>
            <w:color w:val="F05023"/>
            <w:sz w:val="24"/>
            <w:szCs w:val="24"/>
          </w:rPr>
          <w:t>dos@utrgv.edu</w:t>
        </w:r>
      </w:hyperlink>
      <w:r w:rsidRPr="00EF45F7">
        <w:rPr>
          <w:rFonts w:ascii="Times New Roman" w:hAnsi="Times New Roman" w:cs="Times New Roman"/>
          <w:sz w:val="24"/>
          <w:szCs w:val="24"/>
        </w:rPr>
        <w:t xml:space="preserve"> or visiting </w:t>
      </w:r>
      <w:hyperlink r:id="rId39" w:history="1">
        <w:r w:rsidRPr="00EF45F7">
          <w:rPr>
            <w:rStyle w:val="Hyperlink"/>
            <w:rFonts w:ascii="Times New Roman" w:hAnsi="Times New Roman" w:cs="Times New Roman"/>
            <w:color w:val="F05023"/>
            <w:sz w:val="24"/>
            <w:szCs w:val="24"/>
          </w:rPr>
          <w:t>Virtual Office hours</w:t>
        </w:r>
      </w:hyperlink>
      <w:r w:rsidRPr="00EF45F7">
        <w:rPr>
          <w:rFonts w:ascii="Times New Roman" w:hAnsi="Times New Roman" w:cs="Times New Roman"/>
          <w:sz w:val="24"/>
          <w:szCs w:val="24"/>
        </w:rPr>
        <w:t xml:space="preserve"> in which a representative is available Monday-Friday 9:00-11:00 a.m. and 1:00-4:00 p.m.</w:t>
      </w:r>
    </w:p>
    <w:p w14:paraId="66EF38B5" w14:textId="77777777" w:rsidR="0008321F" w:rsidRDefault="0008321F">
      <w:pPr>
        <w:rPr>
          <w:rFonts w:ascii="Times New Roman" w:hAnsi="Times New Roman" w:cs="Times New Roman"/>
          <w:sz w:val="24"/>
          <w:szCs w:val="24"/>
        </w:rPr>
      </w:pPr>
      <w:r>
        <w:rPr>
          <w:rFonts w:ascii="Times New Roman" w:hAnsi="Times New Roman" w:cs="Times New Roman"/>
          <w:sz w:val="24"/>
          <w:szCs w:val="24"/>
        </w:rPr>
        <w:br w:type="page"/>
      </w:r>
    </w:p>
    <w:p w14:paraId="025F6F32" w14:textId="77777777" w:rsidR="0008321F" w:rsidRDefault="0008321F" w:rsidP="0008321F">
      <w:pPr>
        <w:spacing w:before="0" w:after="0" w:line="240" w:lineRule="auto"/>
        <w:jc w:val="center"/>
        <w:rPr>
          <w:rStyle w:val="Heading1Char"/>
          <w:rFonts w:ascii="Times New Roman" w:hAnsi="Times New Roman" w:cs="Times New Roman"/>
          <w:sz w:val="24"/>
          <w:szCs w:val="24"/>
        </w:rPr>
      </w:pPr>
      <w:r>
        <w:rPr>
          <w:rStyle w:val="Heading1Char"/>
          <w:rFonts w:ascii="Times New Roman" w:hAnsi="Times New Roman" w:cs="Times New Roman"/>
          <w:sz w:val="24"/>
          <w:szCs w:val="24"/>
        </w:rPr>
        <w:lastRenderedPageBreak/>
        <w:t>UTRGV Policy Statements</w:t>
      </w:r>
    </w:p>
    <w:p w14:paraId="223972CF" w14:textId="77777777" w:rsidR="0008321F" w:rsidRDefault="0008321F" w:rsidP="0008321F">
      <w:pPr>
        <w:spacing w:before="0" w:after="0" w:line="240" w:lineRule="auto"/>
        <w:rPr>
          <w:rStyle w:val="Heading1Char"/>
          <w:rFonts w:ascii="Times New Roman" w:hAnsi="Times New Roman" w:cs="Times New Roman"/>
          <w:sz w:val="24"/>
          <w:szCs w:val="24"/>
        </w:rPr>
      </w:pPr>
    </w:p>
    <w:p w14:paraId="10F63809"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Style w:val="Heading1Char"/>
          <w:rFonts w:ascii="Times New Roman" w:hAnsi="Times New Roman" w:cs="Times New Roman"/>
          <w:sz w:val="24"/>
          <w:szCs w:val="24"/>
        </w:rPr>
        <w:t>ACADEMIC INTEGRITY:</w:t>
      </w:r>
    </w:p>
    <w:p w14:paraId="50D06AA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Members of the UTRGV community uphold the </w:t>
      </w:r>
      <w:hyperlink r:id="rId40">
        <w:r w:rsidRPr="00EF45F7">
          <w:rPr>
            <w:rStyle w:val="Hyperlink"/>
            <w:rFonts w:ascii="Times New Roman" w:hAnsi="Times New Roman" w:cs="Times New Roman"/>
            <w:color w:val="F05023"/>
            <w:sz w:val="24"/>
            <w:szCs w:val="24"/>
          </w:rPr>
          <w:t>Vaquero Honor Code</w:t>
        </w:r>
      </w:hyperlink>
      <w:r w:rsidRPr="00EF45F7">
        <w:rPr>
          <w:rFonts w:ascii="Times New Roman" w:hAnsi="Times New Roman" w:cs="Times New Roman"/>
          <w:sz w:val="24"/>
          <w:szCs w:val="24"/>
        </w:rPr>
        <w:t xml:space="preserve">’s  shared values of honesty, integrity and mutual respect in our interactions and relationships.  In this regard, academic integrity is fundamental in our actions, as </w:t>
      </w:r>
      <w:r w:rsidRPr="00EF45F7">
        <w:rPr>
          <w:rFonts w:ascii="Times New Roman" w:hAnsi="Times New Roman" w:cs="Times New Roman"/>
          <w:color w:val="222222"/>
          <w:sz w:val="24"/>
          <w:szCs w:val="24"/>
        </w:rPr>
        <w:t>any act of dishonesty conflicts as much with academic achievement as with the values of honesty and integrity.</w:t>
      </w:r>
      <w:r w:rsidRPr="00EF45F7">
        <w:rPr>
          <w:rFonts w:ascii="Times New Roman" w:hAnsi="Times New Roman" w:cs="Times New Roman"/>
          <w:sz w:val="24"/>
          <w:szCs w:val="24"/>
        </w:rP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EF45F7">
        <w:rPr>
          <w:rFonts w:ascii="Times New Roman" w:hAnsi="Times New Roman" w:cs="Times New Roman"/>
          <w:b/>
          <w:bCs/>
          <w:sz w:val="24"/>
          <w:szCs w:val="24"/>
        </w:rPr>
        <w:t xml:space="preserve">All violations of Academic Integrity will be reported to Student Rights and Responsibilities through </w:t>
      </w:r>
      <w:hyperlink r:id="rId41">
        <w:r w:rsidRPr="00EF45F7">
          <w:rPr>
            <w:rStyle w:val="Hyperlink"/>
            <w:rFonts w:ascii="Times New Roman" w:hAnsi="Times New Roman" w:cs="Times New Roman"/>
            <w:b/>
            <w:bCs/>
            <w:color w:val="F05023"/>
            <w:sz w:val="24"/>
            <w:szCs w:val="24"/>
          </w:rPr>
          <w:t>Vaqueros Report It</w:t>
        </w:r>
      </w:hyperlink>
      <w:r w:rsidRPr="00EF45F7">
        <w:rPr>
          <w:rFonts w:ascii="Times New Roman" w:hAnsi="Times New Roman" w:cs="Times New Roman"/>
          <w:b/>
          <w:bCs/>
          <w:sz w:val="24"/>
          <w:szCs w:val="24"/>
        </w:rPr>
        <w:t>.</w:t>
      </w:r>
    </w:p>
    <w:p w14:paraId="6698DAD7" w14:textId="77777777" w:rsidR="0008321F" w:rsidRPr="00EF45F7" w:rsidRDefault="0008321F" w:rsidP="0008321F">
      <w:pPr>
        <w:spacing w:before="0" w:after="0" w:line="240" w:lineRule="auto"/>
        <w:rPr>
          <w:rFonts w:ascii="Times New Roman" w:eastAsia="Calibri" w:hAnsi="Times New Roman" w:cs="Times New Roman"/>
          <w:sz w:val="24"/>
          <w:szCs w:val="24"/>
        </w:rPr>
      </w:pPr>
      <w:bookmarkStart w:id="12" w:name="_Hlk14087121"/>
      <w:r w:rsidRPr="00EF45F7">
        <w:rPr>
          <w:rStyle w:val="Heading2Char"/>
          <w:rFonts w:ascii="Times New Roman" w:hAnsi="Times New Roman" w:cs="Times New Roman"/>
          <w:sz w:val="24"/>
          <w:szCs w:val="24"/>
        </w:rPr>
        <w:t>MANDATORY COURSE EVALUATION PERIOD</w:t>
      </w:r>
      <w:r w:rsidRPr="00EF45F7">
        <w:rPr>
          <w:rFonts w:ascii="Times New Roman" w:hAnsi="Times New Roman" w:cs="Times New Roman"/>
          <w:b/>
          <w:sz w:val="24"/>
          <w:szCs w:val="24"/>
        </w:rPr>
        <w:t>:</w:t>
      </w:r>
    </w:p>
    <w:p w14:paraId="11105734"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 xml:space="preserve">Students are </w:t>
      </w:r>
      <w:proofErr w:type="spellStart"/>
      <w:r w:rsidRPr="00EF45F7">
        <w:rPr>
          <w:rFonts w:ascii="Times New Roman" w:hAnsi="Times New Roman" w:cs="Times New Roman"/>
          <w:sz w:val="24"/>
          <w:szCs w:val="24"/>
        </w:rPr>
        <w:t>encouragedto</w:t>
      </w:r>
      <w:proofErr w:type="spellEnd"/>
      <w:r w:rsidRPr="00EF45F7">
        <w:rPr>
          <w:rFonts w:ascii="Times New Roman" w:hAnsi="Times New Roman" w:cs="Times New Roman"/>
          <w:sz w:val="24"/>
          <w:szCs w:val="24"/>
        </w:rPr>
        <w:t xml:space="preserve"> complete an ONLINE evaluation of this course, accessed through your UTRGV account (</w:t>
      </w:r>
      <w:hyperlink r:id="rId42">
        <w:r w:rsidRPr="00EF45F7">
          <w:rPr>
            <w:rStyle w:val="Hyperlink"/>
            <w:rFonts w:ascii="Times New Roman" w:hAnsi="Times New Roman" w:cs="Times New Roman"/>
            <w:color w:val="F05023"/>
            <w:sz w:val="24"/>
            <w:szCs w:val="24"/>
          </w:rPr>
          <w:t>http://my.utrgv.edu</w:t>
        </w:r>
      </w:hyperlink>
      <w:r w:rsidRPr="00EF45F7">
        <w:rPr>
          <w:rFonts w:ascii="Times New Roman" w:hAnsi="Times New Roman" w:cs="Times New Roman"/>
          <w:sz w:val="24"/>
          <w:szCs w:val="24"/>
        </w:rPr>
        <w:t>); you will be contacted through email with further instructions.  Students who complete their evaluations will have priority access to their grades. Online evaluations will be available on or about:</w:t>
      </w:r>
    </w:p>
    <w:p w14:paraId="3AEE2B5A" w14:textId="77777777" w:rsidR="0008321F" w:rsidRPr="00EF45F7" w:rsidRDefault="0008321F" w:rsidP="0008321F">
      <w:pPr>
        <w:spacing w:before="0" w:after="0" w:line="240" w:lineRule="auto"/>
        <w:rPr>
          <w:rFonts w:ascii="Times New Roman" w:hAnsi="Times New Roman" w:cs="Times New Roman"/>
          <w:sz w:val="24"/>
          <w:szCs w:val="24"/>
        </w:rPr>
      </w:pPr>
    </w:p>
    <w:p w14:paraId="5E01DDC8" w14:textId="77777777" w:rsidR="0008321F" w:rsidRPr="00EF45F7" w:rsidRDefault="0008321F" w:rsidP="0008321F">
      <w:pPr>
        <w:spacing w:before="0" w:after="0" w:line="240" w:lineRule="auto"/>
        <w:rPr>
          <w:rFonts w:ascii="Times New Roman" w:hAnsi="Times New Roman" w:cs="Times New Roman"/>
          <w:sz w:val="24"/>
          <w:szCs w:val="24"/>
          <w:highlight w:val="yellow"/>
        </w:rPr>
      </w:pPr>
      <w:r w:rsidRPr="00EF45F7">
        <w:rPr>
          <w:rFonts w:ascii="Times New Roman" w:hAnsi="Times New Roman" w:cs="Times New Roman"/>
          <w:sz w:val="24"/>
          <w:szCs w:val="24"/>
          <w:highlight w:val="yellow"/>
        </w:rPr>
        <w:t>Summer Module 1</w:t>
      </w:r>
      <w:r w:rsidRPr="00EF45F7">
        <w:rPr>
          <w:rFonts w:ascii="Times New Roman" w:hAnsi="Times New Roman" w:cs="Times New Roman"/>
          <w:sz w:val="24"/>
          <w:szCs w:val="24"/>
          <w:highlight w:val="yellow"/>
        </w:rPr>
        <w:tab/>
        <w:t>June 23-29, 2021</w:t>
      </w:r>
    </w:p>
    <w:p w14:paraId="08A62371" w14:textId="77777777" w:rsidR="0008321F" w:rsidRPr="00EF45F7" w:rsidRDefault="0008321F" w:rsidP="0008321F">
      <w:pPr>
        <w:spacing w:before="0" w:after="0" w:line="240" w:lineRule="auto"/>
        <w:rPr>
          <w:rFonts w:ascii="Times New Roman" w:hAnsi="Times New Roman" w:cs="Times New Roman"/>
          <w:sz w:val="24"/>
          <w:szCs w:val="24"/>
          <w:highlight w:val="yellow"/>
        </w:rPr>
      </w:pPr>
      <w:r w:rsidRPr="00EF45F7">
        <w:rPr>
          <w:rFonts w:ascii="Times New Roman" w:hAnsi="Times New Roman" w:cs="Times New Roman"/>
          <w:sz w:val="24"/>
          <w:szCs w:val="24"/>
          <w:highlight w:val="yellow"/>
        </w:rPr>
        <w:t>Summer I</w:t>
      </w:r>
      <w:r w:rsidRPr="00EF45F7">
        <w:rPr>
          <w:rFonts w:ascii="Times New Roman" w:hAnsi="Times New Roman" w:cs="Times New Roman"/>
          <w:sz w:val="24"/>
          <w:szCs w:val="24"/>
          <w:highlight w:val="yellow"/>
        </w:rPr>
        <w:tab/>
      </w:r>
      <w:r w:rsidRPr="00EF45F7">
        <w:rPr>
          <w:rFonts w:ascii="Times New Roman" w:hAnsi="Times New Roman" w:cs="Times New Roman"/>
          <w:sz w:val="24"/>
          <w:szCs w:val="24"/>
          <w:highlight w:val="yellow"/>
        </w:rPr>
        <w:tab/>
        <w:t>June 28- July 5, 2021</w:t>
      </w:r>
    </w:p>
    <w:p w14:paraId="68AA5B19" w14:textId="77777777" w:rsidR="0008321F" w:rsidRPr="00EF45F7" w:rsidRDefault="0008321F" w:rsidP="0008321F">
      <w:pPr>
        <w:spacing w:before="0" w:after="0" w:line="240" w:lineRule="auto"/>
        <w:rPr>
          <w:rFonts w:ascii="Times New Roman" w:hAnsi="Times New Roman" w:cs="Times New Roman"/>
          <w:sz w:val="24"/>
          <w:szCs w:val="24"/>
          <w:highlight w:val="yellow"/>
        </w:rPr>
      </w:pPr>
      <w:r w:rsidRPr="00EF45F7">
        <w:rPr>
          <w:rFonts w:ascii="Times New Roman" w:hAnsi="Times New Roman" w:cs="Times New Roman"/>
          <w:sz w:val="24"/>
          <w:szCs w:val="24"/>
          <w:highlight w:val="yellow"/>
        </w:rPr>
        <w:t>Summer II</w:t>
      </w:r>
      <w:r w:rsidRPr="00EF45F7">
        <w:rPr>
          <w:rFonts w:ascii="Times New Roman" w:hAnsi="Times New Roman" w:cs="Times New Roman"/>
          <w:sz w:val="24"/>
          <w:szCs w:val="24"/>
          <w:highlight w:val="yellow"/>
        </w:rPr>
        <w:tab/>
      </w:r>
      <w:r w:rsidRPr="00EF45F7">
        <w:rPr>
          <w:rFonts w:ascii="Times New Roman" w:hAnsi="Times New Roman" w:cs="Times New Roman"/>
          <w:sz w:val="24"/>
          <w:szCs w:val="24"/>
          <w:highlight w:val="yellow"/>
        </w:rPr>
        <w:tab/>
        <w:t>August 7-12, 2021</w:t>
      </w:r>
    </w:p>
    <w:bookmarkEnd w:id="12"/>
    <w:p w14:paraId="6A75BEFF"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highlight w:val="yellow"/>
        </w:rPr>
        <w:t>Summer Module 2</w:t>
      </w:r>
      <w:r w:rsidRPr="00EF45F7">
        <w:rPr>
          <w:rFonts w:ascii="Times New Roman" w:hAnsi="Times New Roman" w:cs="Times New Roman"/>
          <w:sz w:val="24"/>
          <w:szCs w:val="24"/>
          <w:highlight w:val="yellow"/>
        </w:rPr>
        <w:tab/>
        <w:t>August 12-18, 2021</w:t>
      </w:r>
    </w:p>
    <w:p w14:paraId="422D3293" w14:textId="77777777" w:rsidR="0008321F" w:rsidRPr="00EF45F7" w:rsidRDefault="0008321F" w:rsidP="0008321F">
      <w:pPr>
        <w:spacing w:before="0" w:after="0" w:line="240" w:lineRule="auto"/>
        <w:rPr>
          <w:rFonts w:ascii="Times New Roman" w:hAnsi="Times New Roman" w:cs="Times New Roman"/>
          <w:sz w:val="24"/>
          <w:szCs w:val="24"/>
        </w:rPr>
      </w:pPr>
    </w:p>
    <w:p w14:paraId="5AFA077E" w14:textId="77777777" w:rsidR="0008321F" w:rsidRPr="00EF45F7" w:rsidRDefault="0008321F" w:rsidP="0008321F">
      <w:pPr>
        <w:spacing w:before="0" w:after="0" w:line="240" w:lineRule="auto"/>
        <w:rPr>
          <w:rFonts w:ascii="Times New Roman" w:hAnsi="Times New Roman" w:cs="Times New Roman"/>
          <w:color w:val="808080" w:themeColor="background1" w:themeShade="80"/>
          <w:sz w:val="24"/>
          <w:szCs w:val="24"/>
        </w:rPr>
      </w:pPr>
      <w:r w:rsidRPr="00EF45F7">
        <w:rPr>
          <w:rStyle w:val="Heading2Char"/>
          <w:rFonts w:ascii="Times New Roman" w:hAnsi="Times New Roman" w:cs="Times New Roman"/>
          <w:sz w:val="24"/>
          <w:szCs w:val="24"/>
        </w:rPr>
        <w:t>COURSE DROPS:</w:t>
      </w:r>
    </w:p>
    <w:p w14:paraId="44FE61A9"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6DF57805" w14:textId="77777777" w:rsidR="0008321F" w:rsidRPr="00EF45F7" w:rsidRDefault="0008321F" w:rsidP="0008321F">
      <w:pPr>
        <w:pStyle w:val="Default"/>
        <w:rPr>
          <w:rFonts w:ascii="Times New Roman" w:hAnsi="Times New Roman" w:cs="Times New Roman"/>
          <w:b/>
          <w:bCs/>
          <w:u w:val="single"/>
        </w:rPr>
      </w:pPr>
    </w:p>
    <w:p w14:paraId="7D0A39AB" w14:textId="77777777" w:rsidR="0008321F" w:rsidRDefault="0008321F" w:rsidP="0008321F">
      <w:pPr>
        <w:pStyle w:val="Default"/>
        <w:rPr>
          <w:rStyle w:val="Heading2Char"/>
          <w:rFonts w:ascii="Times New Roman" w:hAnsi="Times New Roman" w:cs="Times New Roman"/>
          <w:sz w:val="24"/>
          <w:szCs w:val="24"/>
        </w:rPr>
      </w:pPr>
    </w:p>
    <w:p w14:paraId="755D8EC3" w14:textId="4918AD3B" w:rsidR="0008321F" w:rsidRPr="0008321F" w:rsidRDefault="0008321F" w:rsidP="008009D9">
      <w:pPr>
        <w:rPr>
          <w:rFonts w:ascii="Times New Roman" w:hAnsi="Times New Roman" w:cs="Times New Roman"/>
          <w:b/>
          <w:bCs/>
          <w:color w:val="000000"/>
          <w:sz w:val="24"/>
          <w:szCs w:val="24"/>
        </w:rPr>
      </w:pPr>
    </w:p>
    <w:sectPr w:rsidR="0008321F" w:rsidRPr="0008321F" w:rsidSect="00B2348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5148" w14:textId="77777777" w:rsidR="001E3D17" w:rsidRDefault="001E3D17" w:rsidP="00EE57D3">
      <w:pPr>
        <w:spacing w:before="0" w:after="0" w:line="240" w:lineRule="auto"/>
      </w:pPr>
      <w:r>
        <w:separator/>
      </w:r>
    </w:p>
  </w:endnote>
  <w:endnote w:type="continuationSeparator" w:id="0">
    <w:p w14:paraId="1CCF494F" w14:textId="77777777" w:rsidR="001E3D17" w:rsidRDefault="001E3D17" w:rsidP="00EE57D3">
      <w:pPr>
        <w:spacing w:before="0" w:after="0" w:line="240" w:lineRule="auto"/>
      </w:pPr>
      <w:r>
        <w:continuationSeparator/>
      </w:r>
    </w:p>
  </w:endnote>
  <w:endnote w:type="continuationNotice" w:id="1">
    <w:p w14:paraId="3927201A" w14:textId="77777777" w:rsidR="001E3D17" w:rsidRDefault="001E3D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373C94DE" w:rsidR="00EE57D3" w:rsidRDefault="003D5645">
        <w:pPr>
          <w:pStyle w:val="Footer"/>
          <w:jc w:val="center"/>
        </w:pPr>
        <w:r>
          <w:fldChar w:fldCharType="begin"/>
        </w:r>
        <w:r w:rsidR="00EE57D3">
          <w:instrText xml:space="preserve"> PAGE   \* MERGEFORMAT </w:instrText>
        </w:r>
        <w:r>
          <w:fldChar w:fldCharType="separate"/>
        </w:r>
        <w:r w:rsidR="002F14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55F9" w14:textId="77777777" w:rsidR="001E3D17" w:rsidRDefault="001E3D17" w:rsidP="00EE57D3">
      <w:pPr>
        <w:spacing w:before="0" w:after="0" w:line="240" w:lineRule="auto"/>
      </w:pPr>
      <w:r>
        <w:separator/>
      </w:r>
    </w:p>
  </w:footnote>
  <w:footnote w:type="continuationSeparator" w:id="0">
    <w:p w14:paraId="52BB894A" w14:textId="77777777" w:rsidR="001E3D17" w:rsidRDefault="001E3D17" w:rsidP="00EE57D3">
      <w:pPr>
        <w:spacing w:before="0" w:after="0" w:line="240" w:lineRule="auto"/>
      </w:pPr>
      <w:r>
        <w:continuationSeparator/>
      </w:r>
    </w:p>
  </w:footnote>
  <w:footnote w:type="continuationNotice" w:id="1">
    <w:p w14:paraId="200C7552" w14:textId="77777777" w:rsidR="001E3D17" w:rsidRDefault="001E3D1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763347"/>
    <w:multiLevelType w:val="multilevel"/>
    <w:tmpl w:val="C410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D0A08"/>
    <w:multiLevelType w:val="hybridMultilevel"/>
    <w:tmpl w:val="FFE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E27BC"/>
    <w:multiLevelType w:val="hybridMultilevel"/>
    <w:tmpl w:val="400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35453"/>
    <w:multiLevelType w:val="hybridMultilevel"/>
    <w:tmpl w:val="665E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591FCC"/>
    <w:multiLevelType w:val="hybridMultilevel"/>
    <w:tmpl w:val="0B4C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5"/>
  </w:num>
  <w:num w:numId="5">
    <w:abstractNumId w:val="12"/>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10"/>
  </w:num>
  <w:num w:numId="11">
    <w:abstractNumId w:val="1"/>
  </w:num>
  <w:num w:numId="12">
    <w:abstractNumId w:val="2"/>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04D4"/>
    <w:rsid w:val="0000197D"/>
    <w:rsid w:val="00003EC2"/>
    <w:rsid w:val="00004936"/>
    <w:rsid w:val="0000638C"/>
    <w:rsid w:val="00022399"/>
    <w:rsid w:val="00023357"/>
    <w:rsid w:val="00024934"/>
    <w:rsid w:val="00026C6A"/>
    <w:rsid w:val="0004273A"/>
    <w:rsid w:val="00047E22"/>
    <w:rsid w:val="00053915"/>
    <w:rsid w:val="0006252D"/>
    <w:rsid w:val="00067A8C"/>
    <w:rsid w:val="00077696"/>
    <w:rsid w:val="0007780B"/>
    <w:rsid w:val="0008321F"/>
    <w:rsid w:val="000840C0"/>
    <w:rsid w:val="00085A12"/>
    <w:rsid w:val="000874FF"/>
    <w:rsid w:val="00091931"/>
    <w:rsid w:val="000A398D"/>
    <w:rsid w:val="000B1990"/>
    <w:rsid w:val="000C08A1"/>
    <w:rsid w:val="000C5171"/>
    <w:rsid w:val="000C7EF9"/>
    <w:rsid w:val="000D65DB"/>
    <w:rsid w:val="000D71DA"/>
    <w:rsid w:val="000E1542"/>
    <w:rsid w:val="000F44D1"/>
    <w:rsid w:val="00100594"/>
    <w:rsid w:val="00100F35"/>
    <w:rsid w:val="00102E8E"/>
    <w:rsid w:val="001046E3"/>
    <w:rsid w:val="00106712"/>
    <w:rsid w:val="001123D7"/>
    <w:rsid w:val="00131F3A"/>
    <w:rsid w:val="00136683"/>
    <w:rsid w:val="00141B27"/>
    <w:rsid w:val="00142909"/>
    <w:rsid w:val="00151A2B"/>
    <w:rsid w:val="00151FE8"/>
    <w:rsid w:val="00154E46"/>
    <w:rsid w:val="00165DB0"/>
    <w:rsid w:val="001852ED"/>
    <w:rsid w:val="001950B5"/>
    <w:rsid w:val="00196E08"/>
    <w:rsid w:val="001A0F6E"/>
    <w:rsid w:val="001A150F"/>
    <w:rsid w:val="001B1A80"/>
    <w:rsid w:val="001B42F1"/>
    <w:rsid w:val="001D1CDD"/>
    <w:rsid w:val="001E3D17"/>
    <w:rsid w:val="001F0692"/>
    <w:rsid w:val="001F1F51"/>
    <w:rsid w:val="001F74CA"/>
    <w:rsid w:val="0020719D"/>
    <w:rsid w:val="0021251F"/>
    <w:rsid w:val="00216D68"/>
    <w:rsid w:val="00220CC0"/>
    <w:rsid w:val="002405D6"/>
    <w:rsid w:val="00240C18"/>
    <w:rsid w:val="00250B25"/>
    <w:rsid w:val="0026092F"/>
    <w:rsid w:val="00261AF2"/>
    <w:rsid w:val="00267095"/>
    <w:rsid w:val="00270DB1"/>
    <w:rsid w:val="002762B0"/>
    <w:rsid w:val="00291DF4"/>
    <w:rsid w:val="00294B43"/>
    <w:rsid w:val="002A5BD0"/>
    <w:rsid w:val="002A6543"/>
    <w:rsid w:val="002B284F"/>
    <w:rsid w:val="002B516A"/>
    <w:rsid w:val="002B758C"/>
    <w:rsid w:val="002C0AEA"/>
    <w:rsid w:val="002D28C5"/>
    <w:rsid w:val="002E2DED"/>
    <w:rsid w:val="002F14EB"/>
    <w:rsid w:val="002F2ABB"/>
    <w:rsid w:val="002F7AD3"/>
    <w:rsid w:val="00303761"/>
    <w:rsid w:val="00303CF3"/>
    <w:rsid w:val="003043D2"/>
    <w:rsid w:val="00304509"/>
    <w:rsid w:val="0030454D"/>
    <w:rsid w:val="003116BA"/>
    <w:rsid w:val="00317F53"/>
    <w:rsid w:val="0032047F"/>
    <w:rsid w:val="00322660"/>
    <w:rsid w:val="003248AD"/>
    <w:rsid w:val="00324E59"/>
    <w:rsid w:val="00327B8C"/>
    <w:rsid w:val="0033190B"/>
    <w:rsid w:val="00334891"/>
    <w:rsid w:val="0033726F"/>
    <w:rsid w:val="003406E7"/>
    <w:rsid w:val="003418E9"/>
    <w:rsid w:val="00344EE9"/>
    <w:rsid w:val="0034570C"/>
    <w:rsid w:val="0034691A"/>
    <w:rsid w:val="00346E6A"/>
    <w:rsid w:val="00350208"/>
    <w:rsid w:val="00350E38"/>
    <w:rsid w:val="0035318B"/>
    <w:rsid w:val="00362757"/>
    <w:rsid w:val="00365761"/>
    <w:rsid w:val="0037130C"/>
    <w:rsid w:val="00376E23"/>
    <w:rsid w:val="00382F34"/>
    <w:rsid w:val="00383B3F"/>
    <w:rsid w:val="00384253"/>
    <w:rsid w:val="003868E8"/>
    <w:rsid w:val="00391792"/>
    <w:rsid w:val="00394ABD"/>
    <w:rsid w:val="003A0DE8"/>
    <w:rsid w:val="003A534F"/>
    <w:rsid w:val="003A5746"/>
    <w:rsid w:val="003A5B1D"/>
    <w:rsid w:val="003B6839"/>
    <w:rsid w:val="003B7FF3"/>
    <w:rsid w:val="003D5645"/>
    <w:rsid w:val="003D5994"/>
    <w:rsid w:val="003D6A4E"/>
    <w:rsid w:val="003E1529"/>
    <w:rsid w:val="003E162F"/>
    <w:rsid w:val="003E722D"/>
    <w:rsid w:val="003F5F10"/>
    <w:rsid w:val="004032AC"/>
    <w:rsid w:val="004053C5"/>
    <w:rsid w:val="004058DA"/>
    <w:rsid w:val="00416C9C"/>
    <w:rsid w:val="00421547"/>
    <w:rsid w:val="004419AF"/>
    <w:rsid w:val="004428E5"/>
    <w:rsid w:val="00456407"/>
    <w:rsid w:val="00456616"/>
    <w:rsid w:val="0046250C"/>
    <w:rsid w:val="00477B96"/>
    <w:rsid w:val="00482041"/>
    <w:rsid w:val="00484E0D"/>
    <w:rsid w:val="004947A6"/>
    <w:rsid w:val="00496F20"/>
    <w:rsid w:val="004A6CED"/>
    <w:rsid w:val="004B2007"/>
    <w:rsid w:val="004B5063"/>
    <w:rsid w:val="004C3B85"/>
    <w:rsid w:val="004C5ACB"/>
    <w:rsid w:val="004D034B"/>
    <w:rsid w:val="004E465E"/>
    <w:rsid w:val="004F3052"/>
    <w:rsid w:val="00500469"/>
    <w:rsid w:val="00500FE0"/>
    <w:rsid w:val="00510A9F"/>
    <w:rsid w:val="005321FC"/>
    <w:rsid w:val="0053255D"/>
    <w:rsid w:val="0053536B"/>
    <w:rsid w:val="0053694D"/>
    <w:rsid w:val="005424C5"/>
    <w:rsid w:val="0054366A"/>
    <w:rsid w:val="00561A56"/>
    <w:rsid w:val="00565EAD"/>
    <w:rsid w:val="00570694"/>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5F49D5"/>
    <w:rsid w:val="005F6363"/>
    <w:rsid w:val="00601E49"/>
    <w:rsid w:val="00603F28"/>
    <w:rsid w:val="0060724E"/>
    <w:rsid w:val="0061108F"/>
    <w:rsid w:val="006126E6"/>
    <w:rsid w:val="00613AA1"/>
    <w:rsid w:val="0061761F"/>
    <w:rsid w:val="00617780"/>
    <w:rsid w:val="0062765A"/>
    <w:rsid w:val="006320F9"/>
    <w:rsid w:val="00643687"/>
    <w:rsid w:val="00645B9C"/>
    <w:rsid w:val="0065422F"/>
    <w:rsid w:val="006703E9"/>
    <w:rsid w:val="00672298"/>
    <w:rsid w:val="00680A1A"/>
    <w:rsid w:val="0068286B"/>
    <w:rsid w:val="00696CBC"/>
    <w:rsid w:val="006A0B62"/>
    <w:rsid w:val="006A72DF"/>
    <w:rsid w:val="006B38C8"/>
    <w:rsid w:val="006C01C8"/>
    <w:rsid w:val="006C54C6"/>
    <w:rsid w:val="006C78F7"/>
    <w:rsid w:val="006E06A7"/>
    <w:rsid w:val="006E1392"/>
    <w:rsid w:val="006E2ABB"/>
    <w:rsid w:val="006E4B69"/>
    <w:rsid w:val="006E4E84"/>
    <w:rsid w:val="00720152"/>
    <w:rsid w:val="00720C8B"/>
    <w:rsid w:val="00725462"/>
    <w:rsid w:val="007330D2"/>
    <w:rsid w:val="00733B12"/>
    <w:rsid w:val="00750764"/>
    <w:rsid w:val="0075481C"/>
    <w:rsid w:val="0075632C"/>
    <w:rsid w:val="00770375"/>
    <w:rsid w:val="007705C6"/>
    <w:rsid w:val="00774BF1"/>
    <w:rsid w:val="00776F82"/>
    <w:rsid w:val="00777B21"/>
    <w:rsid w:val="00791881"/>
    <w:rsid w:val="00796F94"/>
    <w:rsid w:val="007A0A71"/>
    <w:rsid w:val="007A1BE7"/>
    <w:rsid w:val="007A30DA"/>
    <w:rsid w:val="007B1554"/>
    <w:rsid w:val="007B2A9E"/>
    <w:rsid w:val="007B6627"/>
    <w:rsid w:val="007C0396"/>
    <w:rsid w:val="007C2118"/>
    <w:rsid w:val="007C2662"/>
    <w:rsid w:val="007E32C0"/>
    <w:rsid w:val="007E7353"/>
    <w:rsid w:val="007F0776"/>
    <w:rsid w:val="008009D9"/>
    <w:rsid w:val="008042F8"/>
    <w:rsid w:val="00804E48"/>
    <w:rsid w:val="00810266"/>
    <w:rsid w:val="00823F2C"/>
    <w:rsid w:val="00830C6E"/>
    <w:rsid w:val="008444AE"/>
    <w:rsid w:val="00845ECD"/>
    <w:rsid w:val="00860C59"/>
    <w:rsid w:val="00861263"/>
    <w:rsid w:val="008652BF"/>
    <w:rsid w:val="0087052A"/>
    <w:rsid w:val="00874B08"/>
    <w:rsid w:val="00874C52"/>
    <w:rsid w:val="00882BB8"/>
    <w:rsid w:val="0088407C"/>
    <w:rsid w:val="00887B11"/>
    <w:rsid w:val="00892742"/>
    <w:rsid w:val="00893108"/>
    <w:rsid w:val="008944F3"/>
    <w:rsid w:val="008A062E"/>
    <w:rsid w:val="008A0773"/>
    <w:rsid w:val="008A1584"/>
    <w:rsid w:val="008A37E3"/>
    <w:rsid w:val="008A519B"/>
    <w:rsid w:val="008A5EEB"/>
    <w:rsid w:val="008A7B6E"/>
    <w:rsid w:val="008B5E23"/>
    <w:rsid w:val="008D4047"/>
    <w:rsid w:val="008E1F52"/>
    <w:rsid w:val="008F0EE1"/>
    <w:rsid w:val="009013A4"/>
    <w:rsid w:val="00903086"/>
    <w:rsid w:val="00906B1F"/>
    <w:rsid w:val="00907E33"/>
    <w:rsid w:val="009217B3"/>
    <w:rsid w:val="009253A8"/>
    <w:rsid w:val="00925A6A"/>
    <w:rsid w:val="00936158"/>
    <w:rsid w:val="00942EB9"/>
    <w:rsid w:val="00950237"/>
    <w:rsid w:val="00950916"/>
    <w:rsid w:val="0095582E"/>
    <w:rsid w:val="00960FA5"/>
    <w:rsid w:val="009625F6"/>
    <w:rsid w:val="0096511E"/>
    <w:rsid w:val="0097141F"/>
    <w:rsid w:val="00975249"/>
    <w:rsid w:val="009857CF"/>
    <w:rsid w:val="009857FE"/>
    <w:rsid w:val="009878D8"/>
    <w:rsid w:val="009966D8"/>
    <w:rsid w:val="009A2203"/>
    <w:rsid w:val="009A594D"/>
    <w:rsid w:val="009A6F2A"/>
    <w:rsid w:val="009B25B9"/>
    <w:rsid w:val="009C2F4B"/>
    <w:rsid w:val="009C5CBC"/>
    <w:rsid w:val="009C6ADB"/>
    <w:rsid w:val="009D0AF6"/>
    <w:rsid w:val="009D6256"/>
    <w:rsid w:val="009D662B"/>
    <w:rsid w:val="009E1BD0"/>
    <w:rsid w:val="009E57A2"/>
    <w:rsid w:val="009F05DE"/>
    <w:rsid w:val="009F1055"/>
    <w:rsid w:val="009F2866"/>
    <w:rsid w:val="009F3832"/>
    <w:rsid w:val="00A07006"/>
    <w:rsid w:val="00A11F93"/>
    <w:rsid w:val="00A139BD"/>
    <w:rsid w:val="00A27F7B"/>
    <w:rsid w:val="00A33E58"/>
    <w:rsid w:val="00A33EE6"/>
    <w:rsid w:val="00A351FC"/>
    <w:rsid w:val="00A408D9"/>
    <w:rsid w:val="00A41F96"/>
    <w:rsid w:val="00A43A0B"/>
    <w:rsid w:val="00A45FC7"/>
    <w:rsid w:val="00A626AA"/>
    <w:rsid w:val="00A65FD0"/>
    <w:rsid w:val="00A66B3E"/>
    <w:rsid w:val="00AB3430"/>
    <w:rsid w:val="00AC09FB"/>
    <w:rsid w:val="00AD7CB6"/>
    <w:rsid w:val="00AE15E1"/>
    <w:rsid w:val="00AE4C1D"/>
    <w:rsid w:val="00AE58E6"/>
    <w:rsid w:val="00AF165A"/>
    <w:rsid w:val="00AF56BB"/>
    <w:rsid w:val="00B113E2"/>
    <w:rsid w:val="00B1760C"/>
    <w:rsid w:val="00B212F0"/>
    <w:rsid w:val="00B23483"/>
    <w:rsid w:val="00B46145"/>
    <w:rsid w:val="00B4758E"/>
    <w:rsid w:val="00B55795"/>
    <w:rsid w:val="00B75648"/>
    <w:rsid w:val="00B816A3"/>
    <w:rsid w:val="00B92DF8"/>
    <w:rsid w:val="00B97882"/>
    <w:rsid w:val="00BA3FFB"/>
    <w:rsid w:val="00BB6368"/>
    <w:rsid w:val="00BB6766"/>
    <w:rsid w:val="00BC0F5A"/>
    <w:rsid w:val="00BC6C9A"/>
    <w:rsid w:val="00BE1614"/>
    <w:rsid w:val="00BE390A"/>
    <w:rsid w:val="00BF5A41"/>
    <w:rsid w:val="00C027B1"/>
    <w:rsid w:val="00C0754D"/>
    <w:rsid w:val="00C129BD"/>
    <w:rsid w:val="00C5058D"/>
    <w:rsid w:val="00C55D56"/>
    <w:rsid w:val="00C57858"/>
    <w:rsid w:val="00C60A21"/>
    <w:rsid w:val="00C6569C"/>
    <w:rsid w:val="00C67C22"/>
    <w:rsid w:val="00C718A0"/>
    <w:rsid w:val="00C73F9D"/>
    <w:rsid w:val="00C756B8"/>
    <w:rsid w:val="00C770DD"/>
    <w:rsid w:val="00C9499A"/>
    <w:rsid w:val="00C95B0F"/>
    <w:rsid w:val="00C97C32"/>
    <w:rsid w:val="00CA7306"/>
    <w:rsid w:val="00CB3BC3"/>
    <w:rsid w:val="00CC2BF1"/>
    <w:rsid w:val="00CC3D0F"/>
    <w:rsid w:val="00CD012E"/>
    <w:rsid w:val="00CE04CC"/>
    <w:rsid w:val="00CF6E78"/>
    <w:rsid w:val="00D01244"/>
    <w:rsid w:val="00D166A9"/>
    <w:rsid w:val="00D22920"/>
    <w:rsid w:val="00D22B82"/>
    <w:rsid w:val="00D23EB4"/>
    <w:rsid w:val="00D240CD"/>
    <w:rsid w:val="00D32EC7"/>
    <w:rsid w:val="00D62A53"/>
    <w:rsid w:val="00D67627"/>
    <w:rsid w:val="00D71201"/>
    <w:rsid w:val="00D73E94"/>
    <w:rsid w:val="00D766E8"/>
    <w:rsid w:val="00D852BA"/>
    <w:rsid w:val="00D924E3"/>
    <w:rsid w:val="00D93A08"/>
    <w:rsid w:val="00DA4A47"/>
    <w:rsid w:val="00DA7D2C"/>
    <w:rsid w:val="00DB7A43"/>
    <w:rsid w:val="00DC5B66"/>
    <w:rsid w:val="00DC5C75"/>
    <w:rsid w:val="00DC6AC2"/>
    <w:rsid w:val="00DD0103"/>
    <w:rsid w:val="00DD0FCB"/>
    <w:rsid w:val="00DD2057"/>
    <w:rsid w:val="00DE02C6"/>
    <w:rsid w:val="00DF18F2"/>
    <w:rsid w:val="00DF3220"/>
    <w:rsid w:val="00E04C4F"/>
    <w:rsid w:val="00E1560C"/>
    <w:rsid w:val="00E15BCB"/>
    <w:rsid w:val="00E17763"/>
    <w:rsid w:val="00E23430"/>
    <w:rsid w:val="00E24CC0"/>
    <w:rsid w:val="00E33BC3"/>
    <w:rsid w:val="00E37E2E"/>
    <w:rsid w:val="00E4769F"/>
    <w:rsid w:val="00E641DE"/>
    <w:rsid w:val="00E70B21"/>
    <w:rsid w:val="00E71A63"/>
    <w:rsid w:val="00E75CCF"/>
    <w:rsid w:val="00E82817"/>
    <w:rsid w:val="00E82FD7"/>
    <w:rsid w:val="00E8712A"/>
    <w:rsid w:val="00E941C5"/>
    <w:rsid w:val="00E94E3B"/>
    <w:rsid w:val="00EA2EDF"/>
    <w:rsid w:val="00EB0B80"/>
    <w:rsid w:val="00EB4261"/>
    <w:rsid w:val="00EC04EF"/>
    <w:rsid w:val="00EC0650"/>
    <w:rsid w:val="00ED0F46"/>
    <w:rsid w:val="00ED23E2"/>
    <w:rsid w:val="00ED3404"/>
    <w:rsid w:val="00EE57D3"/>
    <w:rsid w:val="00EF45F7"/>
    <w:rsid w:val="00EF657E"/>
    <w:rsid w:val="00F0231D"/>
    <w:rsid w:val="00F04D7C"/>
    <w:rsid w:val="00F13C07"/>
    <w:rsid w:val="00F21FDB"/>
    <w:rsid w:val="00F25E6E"/>
    <w:rsid w:val="00F318C7"/>
    <w:rsid w:val="00F33E76"/>
    <w:rsid w:val="00F34036"/>
    <w:rsid w:val="00F36941"/>
    <w:rsid w:val="00F428D3"/>
    <w:rsid w:val="00F54F9D"/>
    <w:rsid w:val="00F55589"/>
    <w:rsid w:val="00F559DD"/>
    <w:rsid w:val="00F6799C"/>
    <w:rsid w:val="00F87C7A"/>
    <w:rsid w:val="00F901FF"/>
    <w:rsid w:val="00F92CC6"/>
    <w:rsid w:val="00FA635E"/>
    <w:rsid w:val="00FA6EAC"/>
    <w:rsid w:val="00FB72AE"/>
    <w:rsid w:val="00FD2BD7"/>
    <w:rsid w:val="00FD2F52"/>
    <w:rsid w:val="00FD42DB"/>
    <w:rsid w:val="0221D7BA"/>
    <w:rsid w:val="0669B517"/>
    <w:rsid w:val="0A7F21F7"/>
    <w:rsid w:val="0EA82FC3"/>
    <w:rsid w:val="1ADEA55D"/>
    <w:rsid w:val="1CDF17DD"/>
    <w:rsid w:val="22C439AD"/>
    <w:rsid w:val="2B8B9BBE"/>
    <w:rsid w:val="2E04F8FC"/>
    <w:rsid w:val="30D2F47D"/>
    <w:rsid w:val="32148AC6"/>
    <w:rsid w:val="3A8ECE95"/>
    <w:rsid w:val="3BBC1243"/>
    <w:rsid w:val="43C51E2B"/>
    <w:rsid w:val="448B5583"/>
    <w:rsid w:val="4BE4D8DD"/>
    <w:rsid w:val="5332A66E"/>
    <w:rsid w:val="5C10EDEC"/>
    <w:rsid w:val="5E660D1D"/>
    <w:rsid w:val="63177E8F"/>
    <w:rsid w:val="655A5848"/>
    <w:rsid w:val="68559EA7"/>
    <w:rsid w:val="703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28C5"/>
    <w:rPr>
      <w:color w:val="605E5C"/>
      <w:shd w:val="clear" w:color="auto" w:fill="E1DFDD"/>
    </w:rPr>
  </w:style>
  <w:style w:type="character" w:styleId="UnresolvedMention">
    <w:name w:val="Unresolved Mention"/>
    <w:basedOn w:val="DefaultParagraphFont"/>
    <w:uiPriority w:val="99"/>
    <w:semiHidden/>
    <w:unhideWhenUsed/>
    <w:rsid w:val="00F901FF"/>
    <w:rPr>
      <w:color w:val="605E5C"/>
      <w:shd w:val="clear" w:color="auto" w:fill="E1DFDD"/>
    </w:rPr>
  </w:style>
  <w:style w:type="paragraph" w:styleId="BodyText">
    <w:name w:val="Body Text"/>
    <w:basedOn w:val="Normal"/>
    <w:link w:val="BodyTextChar"/>
    <w:semiHidden/>
    <w:unhideWhenUsed/>
    <w:rsid w:val="00D22920"/>
    <w:pPr>
      <w:spacing w:before="0" w:after="0" w:line="240" w:lineRule="auto"/>
    </w:pPr>
    <w:rPr>
      <w:rFonts w:ascii="Times New Roman" w:eastAsia="Times New Roman" w:hAnsi="Times New Roman" w:cs="Times New Roman"/>
      <w:b/>
      <w:bCs/>
      <w:color w:val="339900"/>
      <w:sz w:val="24"/>
    </w:rPr>
  </w:style>
  <w:style w:type="character" w:customStyle="1" w:styleId="BodyTextChar">
    <w:name w:val="Body Text Char"/>
    <w:basedOn w:val="DefaultParagraphFont"/>
    <w:link w:val="BodyText"/>
    <w:semiHidden/>
    <w:rsid w:val="00D22920"/>
    <w:rPr>
      <w:rFonts w:ascii="Times New Roman" w:eastAsia="Times New Roman" w:hAnsi="Times New Roman" w:cs="Times New Roman"/>
      <w:b/>
      <w:bCs/>
      <w:color w:val="3399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63">
      <w:bodyDiv w:val="1"/>
      <w:marLeft w:val="0"/>
      <w:marRight w:val="0"/>
      <w:marTop w:val="0"/>
      <w:marBottom w:val="0"/>
      <w:divBdr>
        <w:top w:val="none" w:sz="0" w:space="0" w:color="auto"/>
        <w:left w:val="none" w:sz="0" w:space="0" w:color="auto"/>
        <w:bottom w:val="none" w:sz="0" w:space="0" w:color="auto"/>
        <w:right w:val="none" w:sz="0" w:space="0" w:color="auto"/>
      </w:divBdr>
      <w:divsChild>
        <w:div w:id="926963330">
          <w:marLeft w:val="0"/>
          <w:marRight w:val="0"/>
          <w:marTop w:val="0"/>
          <w:marBottom w:val="240"/>
          <w:divBdr>
            <w:top w:val="none" w:sz="0" w:space="0" w:color="auto"/>
            <w:left w:val="none" w:sz="0" w:space="0" w:color="auto"/>
            <w:bottom w:val="none" w:sz="0" w:space="0" w:color="auto"/>
            <w:right w:val="none" w:sz="0" w:space="0" w:color="auto"/>
          </w:divBdr>
        </w:div>
        <w:div w:id="1525941638">
          <w:marLeft w:val="0"/>
          <w:marRight w:val="0"/>
          <w:marTop w:val="0"/>
          <w:marBottom w:val="240"/>
          <w:divBdr>
            <w:top w:val="none" w:sz="0" w:space="0" w:color="auto"/>
            <w:left w:val="none" w:sz="0" w:space="0" w:color="auto"/>
            <w:bottom w:val="none" w:sz="0" w:space="0" w:color="auto"/>
            <w:right w:val="none" w:sz="0" w:space="0" w:color="auto"/>
          </w:divBdr>
        </w:div>
      </w:divsChild>
    </w:div>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12679658">
      <w:bodyDiv w:val="1"/>
      <w:marLeft w:val="0"/>
      <w:marRight w:val="0"/>
      <w:marTop w:val="0"/>
      <w:marBottom w:val="0"/>
      <w:divBdr>
        <w:top w:val="none" w:sz="0" w:space="0" w:color="auto"/>
        <w:left w:val="none" w:sz="0" w:space="0" w:color="auto"/>
        <w:bottom w:val="none" w:sz="0" w:space="0" w:color="auto"/>
        <w:right w:val="none" w:sz="0" w:space="0" w:color="auto"/>
      </w:divBdr>
    </w:div>
    <w:div w:id="143934395">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97540704">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0876583">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4163006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302539537">
      <w:bodyDiv w:val="1"/>
      <w:marLeft w:val="0"/>
      <w:marRight w:val="0"/>
      <w:marTop w:val="0"/>
      <w:marBottom w:val="0"/>
      <w:divBdr>
        <w:top w:val="none" w:sz="0" w:space="0" w:color="auto"/>
        <w:left w:val="none" w:sz="0" w:space="0" w:color="auto"/>
        <w:bottom w:val="none" w:sz="0" w:space="0" w:color="auto"/>
        <w:right w:val="none" w:sz="0" w:space="0" w:color="auto"/>
      </w:divBdr>
    </w:div>
    <w:div w:id="1425151749">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49108833">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 w:id="20474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owl.purdue.edu/owl/research_and_citation/mla_style/mla_formatting_and_style_guide/mla_formatting_and_style_guide.html" TargetMode="External"/><Relationship Id="rId26" Type="http://schemas.openxmlformats.org/officeDocument/2006/relationships/hyperlink" Target="mailto:CareerCenter@utrgv.edu" TargetMode="External"/><Relationship Id="rId39" Type="http://schemas.openxmlformats.org/officeDocument/2006/relationships/hyperlink" Target="https://www.utrgv.edu/studentlife/about/virtual-office-hours/index.htm" TargetMode="External"/><Relationship Id="rId21" Type="http://schemas.openxmlformats.org/officeDocument/2006/relationships/hyperlink" Target="https://my.utrgv.edu/home" TargetMode="External"/><Relationship Id="rId34" Type="http://schemas.openxmlformats.org/officeDocument/2006/relationships/hyperlink" Target="mailto:ability@utrgv.edu" TargetMode="External"/><Relationship Id="rId42" Type="http://schemas.openxmlformats.org/officeDocument/2006/relationships/hyperlink" Target="http://my.utrgv.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utrgv-my.sharepoint.com/:x:/g/personal/rebecca_rowe_utrgv_edu/Eba7qOLP5JNKm7d78-kXjaoB8YSUP0xXd5JJrPbzGKmAdw?e=hh8kXt" TargetMode="External"/><Relationship Id="rId29" Type="http://schemas.openxmlformats.org/officeDocument/2006/relationships/hyperlink" Target="mailto:FoodPantry@utrgv.edu" TargetMode="External"/><Relationship Id="rId41"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ucentral@utrgv.edu" TargetMode="External"/><Relationship Id="rId32"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37" Type="http://schemas.openxmlformats.org/officeDocument/2006/relationships/hyperlink" Target="mailto:OVAVP@utrgv.edu" TargetMode="External"/><Relationship Id="rId40"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utrgv.edu/coltthelp" TargetMode="External"/><Relationship Id="rId28" Type="http://schemas.openxmlformats.org/officeDocument/2006/relationships/hyperlink" Target="https://www.utrgv.edu/facultysuccess/_files/documents/syllabus-statement-for-counseling-12-16-19.pdf" TargetMode="External"/><Relationship Id="rId36"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10" Type="http://schemas.openxmlformats.org/officeDocument/2006/relationships/endnotes" Target="endnotes.xml"/><Relationship Id="rId19" Type="http://schemas.openxmlformats.org/officeDocument/2006/relationships/hyperlink" Target="https://www.gamefulpedagogy.com/" TargetMode="External"/><Relationship Id="rId31" Type="http://schemas.openxmlformats.org/officeDocument/2006/relationships/hyperlink" Target="mailto:WC@utrgv.ed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utrgv.edu/online/" TargetMode="External"/><Relationship Id="rId27" Type="http://schemas.openxmlformats.org/officeDocument/2006/relationships/hyperlink" Target="mailto:Counseling@utrgv.edu" TargetMode="External"/><Relationship Id="rId30" Type="http://schemas.openxmlformats.org/officeDocument/2006/relationships/hyperlink" Target="mailto:LearningCenter@utrgv.edu" TargetMode="External"/><Relationship Id="rId35" Type="http://schemas.openxmlformats.org/officeDocument/2006/relationships/hyperlink" Target="mailto:ability@utrgv.ed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mailto:AcademicAdvising@utrgv.edu" TargetMode="External"/><Relationship Id="rId33"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38" Type="http://schemas.openxmlformats.org/officeDocument/2006/relationships/hyperlink" Target="mailto:dos@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28FCCD23A4184AA565E6E41A16722D" ma:contentTypeVersion="17" ma:contentTypeDescription="Create a new document." ma:contentTypeScope="" ma:versionID="44853937d0e452979f5fce26a5930a93">
  <xsd:schema xmlns:xsd="http://www.w3.org/2001/XMLSchema" xmlns:xs="http://www.w3.org/2001/XMLSchema" xmlns:p="http://schemas.microsoft.com/office/2006/metadata/properties" xmlns:ns1="http://schemas.microsoft.com/sharepoint/v3" xmlns:ns3="95ecebc0-ef36-4e22-8dd0-ca351de08561" xmlns:ns4="379cd5e8-bba2-413a-85b4-c21f48bb7d25" targetNamespace="http://schemas.microsoft.com/office/2006/metadata/properties" ma:root="true" ma:fieldsID="bd3715584f193e2ee719e679e47a21e1" ns1:_="" ns3:_="" ns4:_="">
    <xsd:import namespace="http://schemas.microsoft.com/sharepoint/v3"/>
    <xsd:import namespace="95ecebc0-ef36-4e22-8dd0-ca351de08561"/>
    <xsd:import namespace="379cd5e8-bba2-413a-85b4-c21f48bb7d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cebc0-ef36-4e22-8dd0-ca351de085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cd5e8-bba2-413a-85b4-c21f48bb7d2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2.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D7B429-D3DE-4C25-84CC-27E1724E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ecebc0-ef36-4e22-8dd0-ca351de08561"/>
    <ds:schemaRef ds:uri="379cd5e8-bba2-413a-85b4-c21f48bb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76349-3DF0-4329-BE6F-C787FDC5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9</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29912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Rebecca Rowe</cp:lastModifiedBy>
  <cp:revision>19</cp:revision>
  <cp:lastPrinted>2020-07-24T19:45:00Z</cp:lastPrinted>
  <dcterms:created xsi:type="dcterms:W3CDTF">2021-07-26T14:20:00Z</dcterms:created>
  <dcterms:modified xsi:type="dcterms:W3CDTF">2021-08-18T17:16:00Z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0x0101002528FCCD23A4184AA565E6E41A16722D</vt:lpwstr>
  </property>
</Properties>
</file>