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EF45F7" w:rsidRDefault="00A43A0B"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noProof/>
          <w:sz w:val="24"/>
          <w:szCs w:val="24"/>
        </w:rPr>
        <w:drawing>
          <wp:inline distT="0" distB="0" distL="0" distR="0" wp14:anchorId="44E8DC25" wp14:editId="0BCD8768">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Pr="00EF45F7" w:rsidRDefault="00680A1A" w:rsidP="00680A1A">
      <w:pPr>
        <w:pStyle w:val="Footer"/>
        <w:jc w:val="center"/>
        <w:rPr>
          <w:rFonts w:ascii="Times New Roman" w:hAnsi="Times New Roman" w:cs="Times New Roman"/>
          <w:b/>
          <w:bCs/>
          <w:sz w:val="24"/>
          <w:szCs w:val="24"/>
        </w:rPr>
      </w:pPr>
    </w:p>
    <w:p w14:paraId="60E2B0F1" w14:textId="6EF96AF2" w:rsidR="00680A1A" w:rsidRPr="00EF45F7" w:rsidRDefault="00EF45F7" w:rsidP="00680A1A">
      <w:pPr>
        <w:pStyle w:val="Title"/>
        <w:rPr>
          <w:rFonts w:ascii="Times New Roman" w:hAnsi="Times New Roman" w:cs="Times New Roman"/>
          <w:i/>
          <w:iCs/>
          <w:color w:val="808080" w:themeColor="background1" w:themeShade="80"/>
          <w:sz w:val="24"/>
          <w:szCs w:val="24"/>
        </w:rPr>
      </w:pPr>
      <w:r w:rsidRPr="00EF45F7">
        <w:rPr>
          <w:rFonts w:ascii="Times New Roman" w:hAnsi="Times New Roman" w:cs="Times New Roman"/>
          <w:sz w:val="24"/>
          <w:szCs w:val="24"/>
        </w:rPr>
        <w:t xml:space="preserve">ENGL </w:t>
      </w:r>
      <w:r w:rsidR="00A65FD0">
        <w:rPr>
          <w:rFonts w:ascii="Times New Roman" w:hAnsi="Times New Roman" w:cs="Times New Roman"/>
          <w:sz w:val="24"/>
          <w:szCs w:val="24"/>
        </w:rPr>
        <w:t>4338 0</w:t>
      </w:r>
      <w:r w:rsidR="002E6781">
        <w:rPr>
          <w:rFonts w:ascii="Times New Roman" w:hAnsi="Times New Roman" w:cs="Times New Roman"/>
          <w:sz w:val="24"/>
          <w:szCs w:val="24"/>
        </w:rPr>
        <w:t>2</w:t>
      </w:r>
      <w:r w:rsidR="00A65FD0">
        <w:rPr>
          <w:rFonts w:ascii="Times New Roman" w:hAnsi="Times New Roman" w:cs="Times New Roman"/>
          <w:sz w:val="24"/>
          <w:szCs w:val="24"/>
        </w:rPr>
        <w:t>R</w:t>
      </w:r>
      <w:r w:rsidR="00680A1A" w:rsidRPr="00EF45F7">
        <w:rPr>
          <w:rFonts w:ascii="Times New Roman" w:hAnsi="Times New Roman" w:cs="Times New Roman"/>
          <w:sz w:val="24"/>
          <w:szCs w:val="24"/>
        </w:rPr>
        <w:t xml:space="preserve">: </w:t>
      </w:r>
      <w:r w:rsidR="00A65FD0">
        <w:rPr>
          <w:rFonts w:ascii="Times New Roman" w:hAnsi="Times New Roman" w:cs="Times New Roman"/>
          <w:sz w:val="24"/>
          <w:szCs w:val="24"/>
        </w:rPr>
        <w:t>Teaching Secondary School Literature</w:t>
      </w:r>
    </w:p>
    <w:p w14:paraId="2EDE2478" w14:textId="12E3C1BC" w:rsidR="00E37E2E" w:rsidRPr="00EF45F7" w:rsidRDefault="00925A6A"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caps/>
          <w:sz w:val="24"/>
          <w:szCs w:val="24"/>
        </w:rPr>
        <w:t>Syllabus</w:t>
      </w:r>
      <w:r w:rsidR="00F87C7A" w:rsidRPr="00EF45F7">
        <w:rPr>
          <w:rFonts w:ascii="Times New Roman" w:hAnsi="Times New Roman" w:cs="Times New Roman"/>
          <w:b/>
          <w:caps/>
          <w:sz w:val="24"/>
          <w:szCs w:val="24"/>
        </w:rPr>
        <w:t xml:space="preserve"> </w:t>
      </w:r>
    </w:p>
    <w:p w14:paraId="468C06F6" w14:textId="55BF7C54" w:rsidR="00680A1A" w:rsidRPr="00EF45F7" w:rsidRDefault="002E6781" w:rsidP="00E37E2E">
      <w:pPr>
        <w:spacing w:before="0" w:after="0" w:line="240" w:lineRule="auto"/>
        <w:jc w:val="center"/>
        <w:rPr>
          <w:rFonts w:ascii="Times New Roman" w:hAnsi="Times New Roman" w:cs="Times New Roman"/>
          <w:b/>
          <w:caps/>
          <w:sz w:val="24"/>
          <w:szCs w:val="24"/>
        </w:rPr>
      </w:pPr>
      <w:r>
        <w:rPr>
          <w:rFonts w:ascii="Times New Roman" w:hAnsi="Times New Roman" w:cs="Times New Roman"/>
          <w:b/>
          <w:bCs/>
          <w:sz w:val="24"/>
          <w:szCs w:val="24"/>
        </w:rPr>
        <w:t>Spring</w:t>
      </w:r>
      <w:r w:rsidR="00EF45F7" w:rsidRPr="00EF45F7">
        <w:rPr>
          <w:rFonts w:ascii="Times New Roman" w:hAnsi="Times New Roman" w:cs="Times New Roman"/>
          <w:b/>
          <w:bCs/>
          <w:sz w:val="24"/>
          <w:szCs w:val="24"/>
        </w:rPr>
        <w:t xml:space="preserve"> 202</w:t>
      </w:r>
      <w:r>
        <w:rPr>
          <w:rFonts w:ascii="Times New Roman" w:hAnsi="Times New Roman" w:cs="Times New Roman"/>
          <w:b/>
          <w:bCs/>
          <w:sz w:val="24"/>
          <w:szCs w:val="24"/>
        </w:rPr>
        <w:t>2</w:t>
      </w:r>
    </w:p>
    <w:p w14:paraId="52AB085F" w14:textId="2848F62D" w:rsidR="0033726F" w:rsidRPr="00EF45F7" w:rsidRDefault="0033726F" w:rsidP="00E37E2E">
      <w:pPr>
        <w:pStyle w:val="Footer"/>
        <w:jc w:val="center"/>
        <w:rPr>
          <w:rFonts w:ascii="Times New Roman" w:hAnsi="Times New Roman" w:cs="Times New Roman"/>
          <w:i/>
          <w:iCs/>
          <w:color w:val="808080" w:themeColor="background1" w:themeShade="80"/>
          <w:sz w:val="24"/>
          <w:szCs w:val="24"/>
        </w:rPr>
      </w:pPr>
      <w:r w:rsidRPr="00EF45F7">
        <w:rPr>
          <w:rFonts w:ascii="Times New Roman" w:hAnsi="Times New Roman" w:cs="Times New Roman"/>
          <w:i/>
          <w:iCs/>
          <w:color w:val="525252" w:themeColor="accent3" w:themeShade="80"/>
          <w:sz w:val="24"/>
          <w:szCs w:val="24"/>
        </w:rPr>
        <w:t>Subject to any new Texas legislative mandate changes.</w:t>
      </w:r>
    </w:p>
    <w:p w14:paraId="1218DB84" w14:textId="5EAA0F26" w:rsidR="00680A1A" w:rsidRPr="00EF45F7" w:rsidRDefault="00680A1A" w:rsidP="00E37E2E">
      <w:pPr>
        <w:pStyle w:val="Footer"/>
        <w:jc w:val="center"/>
        <w:rPr>
          <w:rFonts w:ascii="Times New Roman" w:hAnsi="Times New Roman" w:cs="Times New Roman"/>
          <w:i/>
          <w:iCs/>
          <w:color w:val="808080" w:themeColor="background1" w:themeShade="80"/>
          <w:sz w:val="24"/>
          <w:szCs w:val="24"/>
        </w:rPr>
      </w:pPr>
    </w:p>
    <w:p w14:paraId="2405E65D" w14:textId="77777777" w:rsidR="00B23483" w:rsidRDefault="00B23483" w:rsidP="00CF6E78">
      <w:pPr>
        <w:pStyle w:val="Heading1"/>
        <w:rPr>
          <w:rFonts w:ascii="Times New Roman" w:hAnsi="Times New Roman" w:cs="Times New Roman"/>
          <w:sz w:val="24"/>
          <w:szCs w:val="24"/>
        </w:rPr>
        <w:sectPr w:rsidR="00B23483" w:rsidSect="007330D2">
          <w:footerReference w:type="default" r:id="rId12"/>
          <w:pgSz w:w="12240" w:h="15840"/>
          <w:pgMar w:top="720" w:right="720" w:bottom="720" w:left="720" w:header="720" w:footer="432" w:gutter="0"/>
          <w:cols w:space="720"/>
          <w:docGrid w:linePitch="360"/>
        </w:sectPr>
      </w:pPr>
    </w:p>
    <w:p w14:paraId="1FDD5022" w14:textId="65525EA6" w:rsidR="00CF6E78" w:rsidRPr="00EF45F7" w:rsidRDefault="00680A1A" w:rsidP="00CF6E78">
      <w:pPr>
        <w:pStyle w:val="Heading1"/>
        <w:rPr>
          <w:rFonts w:ascii="Times New Roman" w:hAnsi="Times New Roman" w:cs="Times New Roman"/>
          <w:sz w:val="24"/>
          <w:szCs w:val="24"/>
        </w:rPr>
      </w:pPr>
      <w:r w:rsidRPr="00EF45F7">
        <w:rPr>
          <w:rFonts w:ascii="Times New Roman" w:hAnsi="Times New Roman" w:cs="Times New Roman"/>
          <w:sz w:val="24"/>
          <w:szCs w:val="24"/>
        </w:rPr>
        <w:t>Course Information:</w:t>
      </w:r>
    </w:p>
    <w:p w14:paraId="495AD469" w14:textId="3198A71E" w:rsidR="00680A1A" w:rsidRPr="00EF45F7" w:rsidRDefault="00EF45F7" w:rsidP="00680A1A">
      <w:pPr>
        <w:pStyle w:val="Body"/>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Meeting times: </w:t>
      </w:r>
      <w:r w:rsidR="00A65FD0">
        <w:rPr>
          <w:rFonts w:ascii="Times New Roman" w:hAnsi="Times New Roman" w:cs="Times New Roman"/>
          <w:sz w:val="24"/>
          <w:szCs w:val="24"/>
        </w:rPr>
        <w:t>TR</w:t>
      </w:r>
      <w:r>
        <w:rPr>
          <w:rFonts w:ascii="Times New Roman" w:hAnsi="Times New Roman" w:cs="Times New Roman"/>
          <w:sz w:val="24"/>
          <w:szCs w:val="24"/>
        </w:rPr>
        <w:t xml:space="preserve"> 2:00-3:15pm</w:t>
      </w:r>
    </w:p>
    <w:p w14:paraId="11F269ED" w14:textId="217BB5DB" w:rsidR="00B27367" w:rsidRDefault="00680A1A" w:rsidP="00EF45F7">
      <w:pPr>
        <w:pStyle w:val="Body"/>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Meeting location</w:t>
      </w:r>
      <w:r w:rsidR="00FC539D">
        <w:rPr>
          <w:rFonts w:ascii="Times New Roman" w:hAnsi="Times New Roman" w:cs="Times New Roman"/>
          <w:sz w:val="24"/>
          <w:szCs w:val="24"/>
        </w:rPr>
        <w:t xml:space="preserve"> (T only)</w:t>
      </w:r>
      <w:r w:rsidR="00EF45F7">
        <w:rPr>
          <w:rFonts w:ascii="Times New Roman" w:hAnsi="Times New Roman" w:cs="Times New Roman"/>
          <w:sz w:val="24"/>
          <w:szCs w:val="24"/>
        </w:rPr>
        <w:t xml:space="preserve">: Brownsville campus | </w:t>
      </w:r>
      <w:r w:rsidR="002E6781">
        <w:rPr>
          <w:rFonts w:ascii="Times New Roman" w:hAnsi="Times New Roman" w:cs="Times New Roman"/>
          <w:sz w:val="24"/>
          <w:szCs w:val="24"/>
        </w:rPr>
        <w:t xml:space="preserve">Music, Science, </w:t>
      </w:r>
      <w:r w:rsidR="008169C5">
        <w:rPr>
          <w:rFonts w:ascii="Times New Roman" w:hAnsi="Times New Roman" w:cs="Times New Roman"/>
          <w:sz w:val="24"/>
          <w:szCs w:val="24"/>
        </w:rPr>
        <w:t>&amp; Learning Ctr | Rm 2.130</w:t>
      </w:r>
    </w:p>
    <w:p w14:paraId="350A0020" w14:textId="01C23185" w:rsidR="00680A1A" w:rsidRDefault="00680A1A" w:rsidP="00EF45F7">
      <w:pPr>
        <w:pStyle w:val="Body"/>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Course Modality:</w:t>
      </w:r>
      <w:r w:rsidRPr="00EF45F7">
        <w:rPr>
          <w:rFonts w:ascii="Times New Roman" w:hAnsi="Times New Roman" w:cs="Times New Roman"/>
          <w:sz w:val="24"/>
          <w:szCs w:val="24"/>
        </w:rPr>
        <w:t xml:space="preserve"> Hybrid/Reduced Seating </w:t>
      </w:r>
      <w:r w:rsidR="000D71DA" w:rsidRPr="00EF45F7">
        <w:rPr>
          <w:rFonts w:ascii="Times New Roman" w:hAnsi="Times New Roman" w:cs="Times New Roman"/>
          <w:sz w:val="24"/>
          <w:szCs w:val="24"/>
        </w:rPr>
        <w:t>Courses</w:t>
      </w:r>
      <w:r w:rsidRPr="00EF45F7">
        <w:rPr>
          <w:rFonts w:ascii="Times New Roman" w:hAnsi="Times New Roman" w:cs="Times New Roman"/>
          <w:sz w:val="24"/>
          <w:szCs w:val="24"/>
        </w:rPr>
        <w:t xml:space="preserve"> (REDUC)</w:t>
      </w:r>
    </w:p>
    <w:p w14:paraId="1960016D" w14:textId="1D2C5AFE" w:rsidR="00024934" w:rsidRDefault="00024934" w:rsidP="00EF45F7">
      <w:pPr>
        <w:pStyle w:val="Body"/>
        <w:spacing w:before="0" w:after="0" w:line="240" w:lineRule="auto"/>
        <w:rPr>
          <w:rFonts w:ascii="Times New Roman" w:hAnsi="Times New Roman" w:cs="Times New Roman"/>
          <w:sz w:val="24"/>
          <w:szCs w:val="24"/>
        </w:rPr>
      </w:pPr>
    </w:p>
    <w:p w14:paraId="49AB8FF9" w14:textId="77777777" w:rsidR="00532879" w:rsidRDefault="00532879" w:rsidP="00EF45F7">
      <w:pPr>
        <w:pStyle w:val="Body"/>
        <w:spacing w:before="0" w:after="0" w:line="240" w:lineRule="auto"/>
        <w:rPr>
          <w:rFonts w:ascii="Times New Roman" w:hAnsi="Times New Roman" w:cs="Times New Roman"/>
          <w:sz w:val="24"/>
          <w:szCs w:val="24"/>
        </w:rPr>
      </w:pPr>
    </w:p>
    <w:p w14:paraId="52CFF8E3" w14:textId="77777777" w:rsidR="00024934" w:rsidRDefault="00024934" w:rsidP="00EF45F7">
      <w:pPr>
        <w:pStyle w:val="Body"/>
        <w:spacing w:before="0" w:after="0" w:line="240" w:lineRule="auto"/>
        <w:rPr>
          <w:rFonts w:ascii="Times New Roman" w:hAnsi="Times New Roman" w:cs="Times New Roman"/>
          <w:sz w:val="24"/>
          <w:szCs w:val="24"/>
        </w:rPr>
      </w:pPr>
    </w:p>
    <w:p w14:paraId="02419D0F" w14:textId="77777777" w:rsidR="00EF45F7" w:rsidRPr="00EF45F7" w:rsidRDefault="00EF45F7" w:rsidP="00EF45F7">
      <w:pPr>
        <w:pStyle w:val="Body"/>
        <w:spacing w:before="0" w:after="0" w:line="240" w:lineRule="auto"/>
        <w:rPr>
          <w:rFonts w:ascii="Times New Roman" w:hAnsi="Times New Roman" w:cs="Times New Roman"/>
          <w:sz w:val="24"/>
          <w:szCs w:val="24"/>
        </w:rPr>
      </w:pPr>
    </w:p>
    <w:p w14:paraId="2691AFC9" w14:textId="10BE3135" w:rsidR="00BA3FFB" w:rsidRPr="00EF45F7" w:rsidRDefault="00680A1A" w:rsidP="00BA3FFB">
      <w:pPr>
        <w:pStyle w:val="Heading1"/>
        <w:rPr>
          <w:rFonts w:ascii="Times New Roman" w:hAnsi="Times New Roman" w:cs="Times New Roman"/>
          <w:sz w:val="24"/>
          <w:szCs w:val="24"/>
        </w:rPr>
      </w:pPr>
      <w:r w:rsidRPr="00EF45F7">
        <w:rPr>
          <w:rFonts w:ascii="Times New Roman" w:hAnsi="Times New Roman" w:cs="Times New Roman"/>
          <w:sz w:val="24"/>
          <w:szCs w:val="24"/>
        </w:rPr>
        <w:t>Instructor</w:t>
      </w:r>
      <w:r w:rsidR="00BA3FFB" w:rsidRPr="00EF45F7">
        <w:rPr>
          <w:rFonts w:ascii="Times New Roman" w:hAnsi="Times New Roman" w:cs="Times New Roman"/>
          <w:sz w:val="24"/>
          <w:szCs w:val="24"/>
        </w:rPr>
        <w:t xml:space="preserve"> Information</w:t>
      </w:r>
      <w:r w:rsidR="00601E49" w:rsidRPr="00EF45F7">
        <w:rPr>
          <w:rFonts w:ascii="Times New Roman" w:hAnsi="Times New Roman" w:cs="Times New Roman"/>
          <w:sz w:val="24"/>
          <w:szCs w:val="24"/>
        </w:rPr>
        <w:t>:</w:t>
      </w:r>
    </w:p>
    <w:p w14:paraId="2A5C2FDA" w14:textId="69097E02" w:rsidR="00024934" w:rsidRDefault="00BA3FFB" w:rsidP="00776F82">
      <w:pPr>
        <w:rPr>
          <w:rFonts w:ascii="Times New Roman" w:hAnsi="Times New Roman" w:cs="Times New Roman"/>
          <w:sz w:val="24"/>
          <w:szCs w:val="24"/>
          <w:highlight w:val="yellow"/>
        </w:rPr>
        <w:sectPr w:rsidR="00024934" w:rsidSect="00B23483">
          <w:type w:val="continuous"/>
          <w:pgSz w:w="12240" w:h="15840"/>
          <w:pgMar w:top="720" w:right="720" w:bottom="720" w:left="720" w:header="720" w:footer="432" w:gutter="0"/>
          <w:cols w:num="2" w:space="720"/>
          <w:docGrid w:linePitch="360"/>
        </w:sectPr>
      </w:pPr>
      <w:r w:rsidRPr="00EF45F7">
        <w:rPr>
          <w:rFonts w:ascii="Times New Roman" w:hAnsi="Times New Roman" w:cs="Times New Roman"/>
          <w:sz w:val="24"/>
          <w:szCs w:val="24"/>
        </w:rPr>
        <w:t xml:space="preserve">Instructor </w:t>
      </w:r>
      <w:r w:rsidR="00680A1A" w:rsidRPr="00EF45F7">
        <w:rPr>
          <w:rFonts w:ascii="Times New Roman" w:hAnsi="Times New Roman" w:cs="Times New Roman"/>
          <w:sz w:val="24"/>
          <w:szCs w:val="24"/>
        </w:rPr>
        <w:t>Name</w:t>
      </w:r>
      <w:r w:rsidRPr="00EF45F7">
        <w:rPr>
          <w:rFonts w:ascii="Times New Roman" w:hAnsi="Times New Roman" w:cs="Times New Roman"/>
          <w:sz w:val="24"/>
          <w:szCs w:val="24"/>
        </w:rPr>
        <w:t>:</w:t>
      </w:r>
      <w:r w:rsidR="00EF45F7">
        <w:rPr>
          <w:rFonts w:ascii="Times New Roman" w:hAnsi="Times New Roman" w:cs="Times New Roman"/>
          <w:sz w:val="24"/>
          <w:szCs w:val="24"/>
        </w:rPr>
        <w:t xml:space="preserve"> Dr. Rebecca Rowe</w:t>
      </w:r>
      <w:r w:rsidRPr="00EF45F7">
        <w:rPr>
          <w:rFonts w:ascii="Times New Roman" w:hAnsi="Times New Roman" w:cs="Times New Roman"/>
          <w:sz w:val="24"/>
          <w:szCs w:val="24"/>
        </w:rPr>
        <w:br/>
      </w:r>
      <w:bookmarkStart w:id="0" w:name="_Hlk72935067"/>
      <w:r w:rsidRPr="00240C18">
        <w:rPr>
          <w:rFonts w:ascii="Times New Roman" w:hAnsi="Times New Roman" w:cs="Times New Roman"/>
          <w:sz w:val="24"/>
          <w:szCs w:val="24"/>
        </w:rPr>
        <w:t xml:space="preserve">Phone: </w:t>
      </w:r>
      <w:r w:rsidR="00240C18" w:rsidRPr="00240C18">
        <w:rPr>
          <w:rFonts w:ascii="Times New Roman" w:hAnsi="Times New Roman" w:cs="Times New Roman"/>
          <w:sz w:val="24"/>
          <w:szCs w:val="24"/>
        </w:rPr>
        <w:t>956-882-8849</w:t>
      </w:r>
      <w:r w:rsidRPr="00EF45F7">
        <w:rPr>
          <w:rFonts w:ascii="Times New Roman" w:hAnsi="Times New Roman" w:cs="Times New Roman"/>
          <w:sz w:val="24"/>
          <w:szCs w:val="24"/>
        </w:rPr>
        <w:br/>
      </w:r>
      <w:r w:rsidRPr="00DD0FCB">
        <w:rPr>
          <w:rFonts w:ascii="Times New Roman" w:hAnsi="Times New Roman" w:cs="Times New Roman"/>
          <w:sz w:val="24"/>
          <w:szCs w:val="24"/>
        </w:rPr>
        <w:t xml:space="preserve">E-Mail: </w:t>
      </w:r>
      <w:r w:rsidR="00DD0FCB" w:rsidRPr="00DD0FCB">
        <w:rPr>
          <w:rFonts w:ascii="Times New Roman" w:hAnsi="Times New Roman" w:cs="Times New Roman"/>
          <w:sz w:val="24"/>
          <w:szCs w:val="24"/>
        </w:rPr>
        <w:t>Rebecca.Rowe@utrgv.edu</w:t>
      </w:r>
      <w:r w:rsidRPr="00EF45F7">
        <w:rPr>
          <w:rFonts w:ascii="Times New Roman" w:hAnsi="Times New Roman" w:cs="Times New Roman"/>
          <w:sz w:val="24"/>
          <w:szCs w:val="24"/>
          <w:highlight w:val="yellow"/>
        </w:rPr>
        <w:br/>
      </w:r>
      <w:r w:rsidR="00680A1A" w:rsidRPr="00240C18">
        <w:rPr>
          <w:rFonts w:ascii="Times New Roman" w:hAnsi="Times New Roman" w:cs="Times New Roman"/>
          <w:sz w:val="24"/>
          <w:szCs w:val="24"/>
        </w:rPr>
        <w:t>Office location</w:t>
      </w:r>
      <w:r w:rsidRPr="00240C18">
        <w:rPr>
          <w:rFonts w:ascii="Times New Roman" w:hAnsi="Times New Roman" w:cs="Times New Roman"/>
          <w:sz w:val="24"/>
          <w:szCs w:val="24"/>
        </w:rPr>
        <w:t>:</w:t>
      </w:r>
      <w:r w:rsidR="00680A1A" w:rsidRPr="00240C18">
        <w:rPr>
          <w:rFonts w:ascii="Times New Roman" w:hAnsi="Times New Roman" w:cs="Times New Roman"/>
          <w:sz w:val="24"/>
          <w:szCs w:val="24"/>
        </w:rPr>
        <w:t xml:space="preserve"> </w:t>
      </w:r>
      <w:r w:rsidR="00240C18" w:rsidRPr="00240C18">
        <w:rPr>
          <w:rFonts w:ascii="Times New Roman" w:hAnsi="Times New Roman" w:cs="Times New Roman"/>
          <w:sz w:val="24"/>
          <w:szCs w:val="24"/>
        </w:rPr>
        <w:t>BSABH 2.416</w:t>
      </w:r>
      <w:bookmarkEnd w:id="0"/>
      <w:r w:rsidRPr="00EF45F7">
        <w:rPr>
          <w:rFonts w:ascii="Times New Roman" w:hAnsi="Times New Roman" w:cs="Times New Roman"/>
          <w:sz w:val="24"/>
          <w:szCs w:val="24"/>
          <w:highlight w:val="yellow"/>
        </w:rPr>
        <w:br/>
      </w:r>
      <w:r w:rsidR="008169C5" w:rsidRPr="00F859FE">
        <w:rPr>
          <w:rFonts w:ascii="Times New Roman" w:hAnsi="Times New Roman" w:cs="Times New Roman"/>
          <w:sz w:val="24"/>
          <w:szCs w:val="24"/>
        </w:rPr>
        <w:t>In-person office hours:</w:t>
      </w:r>
      <w:r w:rsidR="008169C5">
        <w:rPr>
          <w:rFonts w:ascii="Times New Roman" w:hAnsi="Times New Roman" w:cs="Times New Roman"/>
          <w:sz w:val="24"/>
          <w:szCs w:val="24"/>
        </w:rPr>
        <w:t xml:space="preserve"> W: 12:30-1:45</w:t>
      </w:r>
      <w:r w:rsidR="008169C5">
        <w:rPr>
          <w:rFonts w:ascii="Times New Roman" w:hAnsi="Times New Roman" w:cs="Times New Roman"/>
          <w:sz w:val="24"/>
          <w:szCs w:val="24"/>
        </w:rPr>
        <w:br/>
      </w:r>
      <w:r w:rsidR="008169C5" w:rsidRPr="00D266B7">
        <w:rPr>
          <w:rFonts w:ascii="Times New Roman" w:hAnsi="Times New Roman" w:cs="Times New Roman"/>
          <w:sz w:val="24"/>
          <w:szCs w:val="24"/>
        </w:rPr>
        <w:t>Online office hours:</w:t>
      </w:r>
      <w:r w:rsidR="008169C5">
        <w:rPr>
          <w:rFonts w:ascii="Times New Roman" w:hAnsi="Times New Roman" w:cs="Times New Roman"/>
          <w:sz w:val="24"/>
          <w:szCs w:val="24"/>
        </w:rPr>
        <w:t xml:space="preserve"> R: 5-6pm &amp; by appt.</w:t>
      </w:r>
    </w:p>
    <w:p w14:paraId="0158D367" w14:textId="458A7DBB" w:rsidR="0046250C" w:rsidRPr="00EF45F7" w:rsidRDefault="00AE43CA" w:rsidP="00776F82">
      <w:pPr>
        <w:rPr>
          <w:rFonts w:ascii="Times New Roman" w:hAnsi="Times New Roman" w:cs="Times New Roman"/>
          <w:sz w:val="24"/>
          <w:szCs w:val="24"/>
        </w:rPr>
      </w:pPr>
      <w:r>
        <w:rPr>
          <w:rFonts w:ascii="Times New Roman" w:hAnsi="Times New Roman" w:cs="Times New Roman"/>
          <w:noProof/>
          <w:sz w:val="24"/>
          <w:szCs w:val="24"/>
        </w:rPr>
        <w:pict w14:anchorId="759C0F07">
          <v:rect id="_x0000_i1025" alt="" style="width:540pt;height:.05pt;mso-width-percent:0;mso-height-percent:0;mso-width-percent:0;mso-height-percent:0" o:hralign="center" o:hrstd="t" o:hr="t" fillcolor="#a0a0a0" stroked="f"/>
        </w:pict>
      </w:r>
    </w:p>
    <w:p w14:paraId="0FE1D50F" w14:textId="768DBBDA" w:rsidR="0008321F" w:rsidRDefault="0008321F" w:rsidP="002A5BD0">
      <w:pPr>
        <w:spacing w:before="0" w:after="0" w:line="240" w:lineRule="auto"/>
        <w:rPr>
          <w:rFonts w:ascii="Times New Roman" w:hAnsi="Times New Roman" w:cs="Times New Roman"/>
          <w:b/>
          <w:bCs/>
          <w:sz w:val="24"/>
          <w:szCs w:val="24"/>
        </w:rPr>
      </w:pPr>
      <w:bookmarkStart w:id="1" w:name="_Hlk46773786"/>
      <w:r>
        <w:rPr>
          <w:rFonts w:ascii="Times New Roman" w:hAnsi="Times New Roman" w:cs="Times New Roman"/>
          <w:b/>
          <w:bCs/>
          <w:sz w:val="24"/>
          <w:szCs w:val="24"/>
        </w:rPr>
        <w:t>CATALOG COURSE DESCRIPTION</w:t>
      </w:r>
    </w:p>
    <w:p w14:paraId="72F3D55B" w14:textId="061B14E7" w:rsidR="0008321F" w:rsidRDefault="00A65FD0" w:rsidP="002A5BD0">
      <w:pPr>
        <w:spacing w:before="0" w:after="0" w:line="240" w:lineRule="auto"/>
        <w:rPr>
          <w:rFonts w:ascii="Times New Roman" w:hAnsi="Times New Roman" w:cs="Times New Roman"/>
          <w:sz w:val="24"/>
          <w:szCs w:val="24"/>
        </w:rPr>
      </w:pPr>
      <w:r w:rsidRPr="00A65FD0">
        <w:rPr>
          <w:rFonts w:ascii="Times New Roman" w:hAnsi="Times New Roman" w:cs="Times New Roman"/>
          <w:sz w:val="24"/>
          <w:szCs w:val="24"/>
        </w:rPr>
        <w:t>A study of the characteristics of poetry, drama, and fiction, and of the major approaches to these genres with some attention to works encountered in secondary schools. Prerequisites: 6 hours of English.</w:t>
      </w:r>
    </w:p>
    <w:p w14:paraId="57FD940C" w14:textId="77777777" w:rsidR="00A65FD0" w:rsidRDefault="00A65FD0" w:rsidP="002A5BD0">
      <w:pPr>
        <w:spacing w:before="0" w:after="0" w:line="240" w:lineRule="auto"/>
        <w:rPr>
          <w:rFonts w:ascii="Times New Roman" w:hAnsi="Times New Roman" w:cs="Times New Roman"/>
          <w:sz w:val="24"/>
          <w:szCs w:val="24"/>
        </w:rPr>
      </w:pPr>
    </w:p>
    <w:p w14:paraId="18CBCE8A" w14:textId="0881315A" w:rsidR="0008321F" w:rsidRDefault="0008321F"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OVERVIEW</w:t>
      </w:r>
    </w:p>
    <w:p w14:paraId="512DAED9" w14:textId="73442BD5" w:rsidR="00A65FD0" w:rsidRDefault="00A65FD0" w:rsidP="002A5BD0">
      <w:pPr>
        <w:spacing w:before="0" w:after="0" w:line="240" w:lineRule="auto"/>
        <w:rPr>
          <w:rFonts w:ascii="Times New Roman" w:hAnsi="Times New Roman" w:cs="Times New Roman"/>
          <w:sz w:val="24"/>
          <w:szCs w:val="24"/>
        </w:rPr>
      </w:pPr>
      <w:r w:rsidRPr="00A65FD0">
        <w:rPr>
          <w:rFonts w:ascii="Times New Roman" w:hAnsi="Times New Roman" w:cs="Times New Roman"/>
          <w:sz w:val="24"/>
          <w:szCs w:val="24"/>
        </w:rPr>
        <w:t>Teaching involves making a lot of choices about what is best for you and your students. In this course, we will explore the many decisions involved in teaching literature in secondary schools, including how to design a literature course, how to choose texts, how to integrate state requirements into an engaging classroom, how to develop daily lesson plans, how to grade literary assignments, and so much more</w:t>
      </w:r>
      <w:r>
        <w:rPr>
          <w:rFonts w:ascii="Times New Roman" w:hAnsi="Times New Roman" w:cs="Times New Roman"/>
          <w:sz w:val="24"/>
          <w:szCs w:val="24"/>
        </w:rPr>
        <w:t>.</w:t>
      </w:r>
      <w:r w:rsidR="00672298">
        <w:rPr>
          <w:rFonts w:ascii="Times New Roman" w:hAnsi="Times New Roman" w:cs="Times New Roman"/>
          <w:sz w:val="24"/>
          <w:szCs w:val="24"/>
        </w:rPr>
        <w:t xml:space="preserve"> While we will discuss characteristics of literature, our main focus will be in how to teach such literature in an engaging way.</w:t>
      </w:r>
    </w:p>
    <w:p w14:paraId="57159317" w14:textId="77777777" w:rsidR="00A65FD0" w:rsidRDefault="00A65FD0" w:rsidP="002A5BD0">
      <w:pPr>
        <w:spacing w:before="0" w:after="0" w:line="240" w:lineRule="auto"/>
        <w:rPr>
          <w:rFonts w:ascii="Times New Roman" w:hAnsi="Times New Roman" w:cs="Times New Roman"/>
          <w:sz w:val="24"/>
          <w:szCs w:val="24"/>
        </w:rPr>
      </w:pPr>
    </w:p>
    <w:p w14:paraId="6C49D57C" w14:textId="0FD390A2" w:rsidR="007F0776" w:rsidRDefault="007F0776"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MODALITY</w:t>
      </w:r>
    </w:p>
    <w:p w14:paraId="04F8F435" w14:textId="4D165DF8" w:rsidR="007F0776" w:rsidRDefault="007F0776" w:rsidP="007F0776">
      <w:pPr>
        <w:pStyle w:val="Default"/>
        <w:rPr>
          <w:rFonts w:ascii="Times New Roman" w:hAnsi="Times New Roman" w:cs="Times New Roman"/>
          <w:i/>
          <w:iCs/>
          <w:color w:val="auto"/>
        </w:rPr>
      </w:pPr>
      <w:r w:rsidRPr="00EF45F7">
        <w:rPr>
          <w:rFonts w:ascii="Times New Roman" w:hAnsi="Times New Roman" w:cs="Times New Roman"/>
          <w:b/>
          <w:bCs/>
          <w:color w:val="auto"/>
        </w:rPr>
        <w:t>Hybrid/Reduced Seat Time Courses</w:t>
      </w:r>
      <w:r>
        <w:rPr>
          <w:rFonts w:ascii="Times New Roman" w:hAnsi="Times New Roman" w:cs="Times New Roman"/>
          <w:b/>
          <w:bCs/>
          <w:color w:val="auto"/>
        </w:rPr>
        <w:t xml:space="preserve"> </w:t>
      </w:r>
      <w:r w:rsidRPr="007F0776">
        <w:rPr>
          <w:rFonts w:ascii="Times New Roman" w:hAnsi="Times New Roman" w:cs="Times New Roman"/>
          <w:b/>
          <w:bCs/>
          <w:color w:val="auto"/>
        </w:rPr>
        <w:t>as defined by UTRGV</w:t>
      </w:r>
      <w:r w:rsidRPr="00EF45F7">
        <w:rPr>
          <w:rFonts w:ascii="Times New Roman" w:hAnsi="Times New Roman" w:cs="Times New Roman"/>
          <w:b/>
          <w:bCs/>
          <w:color w:val="auto"/>
        </w:rPr>
        <w:t>: </w:t>
      </w:r>
      <w:r w:rsidRPr="00EF45F7">
        <w:rPr>
          <w:rFonts w:ascii="Times New Roman" w:hAnsi="Times New Roman" w:cs="Times New Roman"/>
          <w:color w:val="auto"/>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on-campus activities. Exact procedures for these classes will vary depending on the course, on-campus space, instructor, and across disciplines</w:t>
      </w:r>
      <w:r w:rsidRPr="00EF45F7">
        <w:rPr>
          <w:rFonts w:ascii="Times New Roman" w:hAnsi="Times New Roman" w:cs="Times New Roman"/>
          <w:i/>
          <w:iCs/>
          <w:color w:val="auto"/>
        </w:rPr>
        <w:t>.</w:t>
      </w:r>
    </w:p>
    <w:p w14:paraId="6E1FDB64" w14:textId="57308589" w:rsidR="007F0776" w:rsidRDefault="007F0776" w:rsidP="007F0776">
      <w:pPr>
        <w:pStyle w:val="Default"/>
        <w:rPr>
          <w:rFonts w:ascii="Times New Roman" w:hAnsi="Times New Roman" w:cs="Times New Roman"/>
          <w:i/>
          <w:iCs/>
          <w:color w:val="auto"/>
        </w:rPr>
      </w:pPr>
    </w:p>
    <w:p w14:paraId="7B7FBC7F" w14:textId="4868B64A" w:rsidR="007F0776" w:rsidRPr="007F0776" w:rsidRDefault="007F0776" w:rsidP="007F0776">
      <w:pPr>
        <w:pStyle w:val="Default"/>
        <w:rPr>
          <w:rFonts w:ascii="Times New Roman" w:eastAsia="Calibri" w:hAnsi="Times New Roman" w:cs="Times New Roman"/>
          <w:color w:val="auto"/>
        </w:rPr>
      </w:pPr>
      <w:r>
        <w:rPr>
          <w:rFonts w:ascii="Times New Roman" w:hAnsi="Times New Roman" w:cs="Times New Roman"/>
          <w:b/>
          <w:bCs/>
          <w:color w:val="auto"/>
        </w:rPr>
        <w:t xml:space="preserve">What that looks like for our class: </w:t>
      </w:r>
    </w:p>
    <w:p w14:paraId="425FAF99" w14:textId="72348948" w:rsidR="00B71DB5" w:rsidRDefault="00CE09B0" w:rsidP="00B71DB5">
      <w:pPr>
        <w:spacing w:before="0" w:after="0" w:line="240" w:lineRule="auto"/>
        <w:rPr>
          <w:rFonts w:cstheme="minorHAnsi"/>
          <w:i/>
          <w:iCs/>
          <w:sz w:val="22"/>
          <w:szCs w:val="22"/>
        </w:rPr>
      </w:pPr>
      <w:bookmarkStart w:id="2" w:name="_Hlk72935107"/>
      <w:r w:rsidRPr="00CE09B0">
        <w:rPr>
          <w:rFonts w:ascii="Times New Roman" w:hAnsi="Times New Roman" w:cs="Times New Roman"/>
          <w:sz w:val="24"/>
          <w:szCs w:val="24"/>
        </w:rPr>
        <w:t xml:space="preserve">To keep y’all as safe as possible by reducing your time on campus, we will meet in person on Tuesdays only. On Tuesdays, you will come to class as if this was a face-to-face course. On Thursday, you will not attend any sort of course meeting. Instead, you will complete some sort of asynchronous activity on Blackboard, listed under the Weekly Materials. These </w:t>
      </w:r>
      <w:proofErr w:type="spellStart"/>
      <w:r w:rsidRPr="00CE09B0">
        <w:rPr>
          <w:rFonts w:ascii="Times New Roman" w:hAnsi="Times New Roman" w:cs="Times New Roman"/>
          <w:sz w:val="24"/>
          <w:szCs w:val="24"/>
        </w:rPr>
        <w:t>activites</w:t>
      </w:r>
      <w:proofErr w:type="spellEnd"/>
      <w:r w:rsidRPr="00CE09B0">
        <w:rPr>
          <w:rFonts w:ascii="Times New Roman" w:hAnsi="Times New Roman" w:cs="Times New Roman"/>
          <w:sz w:val="24"/>
          <w:szCs w:val="24"/>
        </w:rPr>
        <w:t xml:space="preserve"> will be designed primarily to give you the opportunity to put the theory we discuss on Tuesday into practice. The activity may be a discussion board where you need to interact with your classmates, or it may be an individual activity. Either way, completion of the activity will be counted for attendance for the Thursday class.</w:t>
      </w:r>
    </w:p>
    <w:p w14:paraId="17926313" w14:textId="65EF9369" w:rsidR="00B71DB5" w:rsidRDefault="00B71DB5" w:rsidP="00B71DB5">
      <w:pPr>
        <w:spacing w:before="0" w:after="0" w:line="240" w:lineRule="auto"/>
        <w:rPr>
          <w:rFonts w:cstheme="minorHAnsi"/>
          <w:i/>
          <w:iCs/>
          <w:sz w:val="22"/>
          <w:szCs w:val="22"/>
        </w:rPr>
      </w:pPr>
    </w:p>
    <w:p w14:paraId="18E16AA2" w14:textId="77777777" w:rsidR="00B71DB5" w:rsidRPr="005B1F96" w:rsidRDefault="00B71DB5" w:rsidP="00B71DB5">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w:lastRenderedPageBreak/>
        <mc:AlternateContent>
          <mc:Choice Requires="wps">
            <w:drawing>
              <wp:anchor distT="0" distB="0" distL="114300" distR="114300" simplePos="0" relativeHeight="251659264" behindDoc="0" locked="0" layoutInCell="1" allowOverlap="1" wp14:anchorId="17E31A01" wp14:editId="7E694817">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333F93"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1AC49428" w14:textId="77777777" w:rsidR="00B71DB5" w:rsidRPr="004419AF" w:rsidRDefault="00B71DB5" w:rsidP="00B71DB5">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02748B11" w14:textId="77777777" w:rsidR="00B71DB5" w:rsidRDefault="00B71DB5" w:rsidP="00B71DB5">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3" w:history="1">
        <w:r w:rsidRPr="00C144D3">
          <w:rPr>
            <w:rStyle w:val="Hyperlink"/>
            <w:rFonts w:eastAsia="Calibri" w:cstheme="minorHAnsi"/>
            <w:color w:val="DB350F"/>
            <w:sz w:val="22"/>
            <w:szCs w:val="22"/>
          </w:rPr>
          <w:t>UTRGV COVID-19 protocols web page</w:t>
        </w:r>
      </w:hyperlink>
      <w:r w:rsidRPr="004419AF">
        <w:rPr>
          <w:rFonts w:eastAsia="Calibri" w:cstheme="minorHAnsi"/>
          <w:sz w:val="22"/>
          <w:szCs w:val="22"/>
        </w:rPr>
        <w:t xml:space="preserve"> 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 xml:space="preserve">The </w:t>
      </w:r>
      <w:hyperlink r:id="rId14" w:history="1">
        <w:r w:rsidRPr="003A4DDD">
          <w:rPr>
            <w:rStyle w:val="Hyperlink"/>
            <w:rFonts w:eastAsia="Calibri" w:cstheme="minorHAnsi"/>
            <w:color w:val="DB350F"/>
            <w:sz w:val="22"/>
            <w:szCs w:val="22"/>
          </w:rPr>
          <w:t>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5"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4C07B80F" w14:textId="77777777" w:rsidR="00B71DB5" w:rsidRPr="00E13CC4" w:rsidRDefault="00B71DB5" w:rsidP="00B71DB5">
      <w:pPr>
        <w:spacing w:before="0" w:after="0" w:line="240" w:lineRule="auto"/>
        <w:rPr>
          <w:rFonts w:eastAsia="Calibri"/>
          <w:color w:val="808080" w:themeColor="background1" w:themeShade="80"/>
          <w:sz w:val="22"/>
          <w:szCs w:val="22"/>
        </w:rPr>
      </w:pPr>
    </w:p>
    <w:p w14:paraId="5F2CE9B9" w14:textId="77777777" w:rsidR="00B71DB5" w:rsidRDefault="00B71DB5" w:rsidP="00B71DB5">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590F399E" w14:textId="77777777" w:rsidR="00B71DB5" w:rsidRPr="00F5558E" w:rsidRDefault="00B71DB5" w:rsidP="00B71DB5">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6"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7" w:history="1">
        <w:r w:rsidRPr="00C144D3">
          <w:rPr>
            <w:rStyle w:val="Hyperlink"/>
            <w:rFonts w:asciiTheme="minorHAnsi" w:hAnsiTheme="minorHAnsi" w:cstheme="minorHAnsi"/>
            <w:color w:val="DB350F"/>
            <w:sz w:val="22"/>
            <w:szCs w:val="22"/>
          </w:rPr>
          <w:t>UTRGV Vaccine web page.</w:t>
        </w:r>
      </w:hyperlink>
    </w:p>
    <w:p w14:paraId="38225351" w14:textId="77777777" w:rsidR="00B71DB5" w:rsidRPr="00F5558E" w:rsidRDefault="00B71DB5" w:rsidP="00B71DB5">
      <w:pPr>
        <w:pStyle w:val="NormalWeb"/>
        <w:contextualSpacing/>
        <w:rPr>
          <w:rFonts w:asciiTheme="minorHAnsi" w:hAnsiTheme="minorHAnsi" w:cstheme="minorBidi"/>
          <w:color w:val="C45911" w:themeColor="accent2" w:themeShade="BF"/>
          <w:sz w:val="22"/>
          <w:szCs w:val="22"/>
        </w:rPr>
      </w:pPr>
      <w:r w:rsidRPr="00F5558E">
        <w:rPr>
          <w:rFonts w:asciiTheme="minorHAnsi" w:hAnsiTheme="minorHAnsi" w:cstheme="minorBidi"/>
          <w:color w:val="C45911" w:themeColor="accent2" w:themeShade="BF"/>
          <w:sz w:val="22"/>
          <w:szCs w:val="22"/>
        </w:rPr>
        <w:t xml:space="preserve"> </w:t>
      </w:r>
    </w:p>
    <w:bookmarkEnd w:id="1"/>
    <w:bookmarkEnd w:id="2"/>
    <w:p w14:paraId="05498732" w14:textId="77777777" w:rsidR="00C57683" w:rsidRDefault="00C57683" w:rsidP="00C57683">
      <w:pPr>
        <w:pStyle w:val="NormalWeb"/>
        <w:contextualSpacing/>
        <w:rPr>
          <w:b/>
          <w:bCs/>
        </w:rPr>
      </w:pPr>
    </w:p>
    <w:p w14:paraId="04050405" w14:textId="5CE2D671" w:rsidR="00C57683" w:rsidRDefault="00C57683" w:rsidP="00C57683">
      <w:pPr>
        <w:pStyle w:val="NormalWeb"/>
        <w:contextualSpacing/>
        <w:rPr>
          <w:rFonts w:asciiTheme="minorHAnsi" w:hAnsiTheme="minorHAnsi" w:cstheme="minorBidi"/>
          <w:b/>
          <w:bCs/>
          <w:sz w:val="22"/>
          <w:szCs w:val="22"/>
        </w:rPr>
      </w:pPr>
      <w:r w:rsidRPr="00E17763">
        <w:rPr>
          <w:b/>
          <w:bCs/>
        </w:rPr>
        <w:t>TEACHING PHILSOPHY FOR THIS COURSE</w:t>
      </w:r>
      <w:r w:rsidRPr="00E17763">
        <w:rPr>
          <w:rFonts w:asciiTheme="minorHAnsi" w:hAnsiTheme="minorHAnsi" w:cstheme="minorBidi"/>
          <w:b/>
          <w:bCs/>
          <w:sz w:val="22"/>
          <w:szCs w:val="22"/>
        </w:rPr>
        <w:t xml:space="preserve"> </w:t>
      </w:r>
    </w:p>
    <w:p w14:paraId="4F77ED23" w14:textId="77777777" w:rsidR="00C57683" w:rsidRPr="00E17763" w:rsidRDefault="00C57683" w:rsidP="00C57683">
      <w:pPr>
        <w:pStyle w:val="NormalWeb"/>
        <w:contextualSpacing/>
      </w:pPr>
      <w:r w:rsidRPr="00E17763">
        <w:t>My courses and teaching are designed around two core concepts: adaptability and empathy:</w:t>
      </w:r>
    </w:p>
    <w:p w14:paraId="46D12FD5" w14:textId="77777777" w:rsidR="00C57683" w:rsidRPr="00E17763" w:rsidRDefault="00C57683" w:rsidP="00C57683">
      <w:pPr>
        <w:pStyle w:val="NormalWeb"/>
        <w:numPr>
          <w:ilvl w:val="0"/>
          <w:numId w:val="13"/>
        </w:numPr>
        <w:contextualSpacing/>
      </w:pPr>
      <w:r w:rsidRPr="00E17763">
        <w:t>I recognize that you have considerable knowledge about many things coming into this class. I start by exploring what you already know so that I can help you take your skills and refine and strengthen them.</w:t>
      </w:r>
    </w:p>
    <w:p w14:paraId="6224C93B" w14:textId="77777777" w:rsidR="00C57683" w:rsidRPr="00E17763" w:rsidRDefault="00C57683" w:rsidP="00C57683">
      <w:pPr>
        <w:pStyle w:val="NormalWeb"/>
        <w:numPr>
          <w:ilvl w:val="0"/>
          <w:numId w:val="13"/>
        </w:numPr>
        <w:contextualSpacing/>
      </w:pPr>
      <w:r w:rsidRPr="00E17763">
        <w:t>I want you to be able to take what you learn in my class forward with you. So, I design my courses around skills that I can teach you that you can then apply elsewhere as you move through your education and life.</w:t>
      </w:r>
    </w:p>
    <w:p w14:paraId="3848C7E2" w14:textId="77777777" w:rsidR="00C57683" w:rsidRPr="00E17763" w:rsidRDefault="00C57683" w:rsidP="00C57683">
      <w:pPr>
        <w:pStyle w:val="NormalWeb"/>
        <w:numPr>
          <w:ilvl w:val="0"/>
          <w:numId w:val="13"/>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5E1747">
        <w:rPr>
          <w:b/>
          <w:bCs/>
        </w:rPr>
        <w:t>Your health—physical, mental, emotional, spiritual, financial—is more important than anything we will do or discuss, and I want you to prioritize them.</w:t>
      </w:r>
      <w:r w:rsidRPr="00E17763">
        <w:t xml:space="preserve"> I'm always willing to adapt the class to meet you where you are rather than where </w:t>
      </w:r>
      <w:r>
        <w:t>“</w:t>
      </w:r>
      <w:r w:rsidRPr="00E17763">
        <w:t>should</w:t>
      </w:r>
      <w:r>
        <w:t>”</w:t>
      </w:r>
      <w:r w:rsidRPr="00E17763">
        <w:t xml:space="preserve"> be</w:t>
      </w:r>
      <w:r>
        <w:t>, whatever that means</w:t>
      </w:r>
      <w:r w:rsidRPr="00E17763">
        <w:t>.</w:t>
      </w:r>
    </w:p>
    <w:p w14:paraId="5B28EEB5" w14:textId="77777777" w:rsidR="00C57683" w:rsidRPr="00E17763" w:rsidRDefault="00C57683" w:rsidP="00C57683">
      <w:pPr>
        <w:pStyle w:val="NormalWeb"/>
        <w:contextualSpacing/>
        <w:rPr>
          <w:rFonts w:asciiTheme="minorHAnsi" w:hAnsiTheme="minorHAnsi" w:cstheme="minorBidi"/>
          <w:b/>
          <w:bCs/>
          <w:sz w:val="22"/>
          <w:szCs w:val="22"/>
        </w:rPr>
      </w:pPr>
      <w:r w:rsidRPr="00E17763">
        <w:t>Ultimately, my goal is to discover where you are on your personal learning journey and help you move along that journey in whatever way I can. If there is ever anything I can do to help you with that, please let me know!</w:t>
      </w:r>
    </w:p>
    <w:p w14:paraId="0654C731" w14:textId="4B0140A1" w:rsidR="00421547" w:rsidRDefault="00421547" w:rsidP="00421547">
      <w:pPr>
        <w:pStyle w:val="Heading1"/>
        <w:rPr>
          <w:rFonts w:ascii="Times New Roman" w:hAnsi="Times New Roman" w:cs="Times New Roman"/>
          <w:sz w:val="24"/>
          <w:szCs w:val="24"/>
        </w:rPr>
      </w:pPr>
      <w:r>
        <w:rPr>
          <w:rFonts w:ascii="Times New Roman" w:hAnsi="Times New Roman" w:cs="Times New Roman"/>
          <w:sz w:val="24"/>
          <w:szCs w:val="24"/>
        </w:rPr>
        <w:t xml:space="preserve">Required </w:t>
      </w:r>
      <w:r w:rsidR="00EB4261">
        <w:rPr>
          <w:rFonts w:ascii="Times New Roman" w:hAnsi="Times New Roman" w:cs="Times New Roman"/>
          <w:sz w:val="24"/>
          <w:szCs w:val="24"/>
        </w:rPr>
        <w:t>TEXTS</w:t>
      </w:r>
      <w:r>
        <w:rPr>
          <w:rFonts w:ascii="Times New Roman" w:hAnsi="Times New Roman" w:cs="Times New Roman"/>
          <w:sz w:val="24"/>
          <w:szCs w:val="24"/>
        </w:rPr>
        <w:t xml:space="preserve"> and</w:t>
      </w:r>
      <w:r w:rsidR="00C67C22" w:rsidRPr="00EF45F7">
        <w:rPr>
          <w:rFonts w:ascii="Times New Roman" w:hAnsi="Times New Roman" w:cs="Times New Roman"/>
          <w:sz w:val="24"/>
          <w:szCs w:val="24"/>
        </w:rPr>
        <w:t xml:space="preserve"> TECHNOLOGY</w:t>
      </w:r>
    </w:p>
    <w:p w14:paraId="378DD009" w14:textId="0F68D72A" w:rsidR="00421547" w:rsidRDefault="00EB4261" w:rsidP="00421547">
      <w:pPr>
        <w:spacing w:after="0"/>
        <w:rPr>
          <w:rFonts w:ascii="Times New Roman" w:hAnsi="Times New Roman" w:cs="Times New Roman"/>
          <w:b/>
          <w:bCs/>
          <w:sz w:val="24"/>
          <w:szCs w:val="24"/>
        </w:rPr>
      </w:pPr>
      <w:bookmarkStart w:id="3" w:name="_Hlk72935192"/>
      <w:r>
        <w:rPr>
          <w:rFonts w:ascii="Times New Roman" w:hAnsi="Times New Roman" w:cs="Times New Roman"/>
          <w:b/>
          <w:bCs/>
          <w:sz w:val="24"/>
          <w:szCs w:val="24"/>
        </w:rPr>
        <w:t>Texts</w:t>
      </w:r>
      <w:r w:rsidR="00421547" w:rsidRPr="00421547">
        <w:rPr>
          <w:rFonts w:ascii="Times New Roman" w:hAnsi="Times New Roman" w:cs="Times New Roman"/>
          <w:b/>
          <w:bCs/>
          <w:sz w:val="24"/>
          <w:szCs w:val="24"/>
        </w:rPr>
        <w:t>:</w:t>
      </w:r>
    </w:p>
    <w:p w14:paraId="674511A4" w14:textId="236DE2C7" w:rsidR="00672298" w:rsidRPr="00EB4261" w:rsidRDefault="00672298" w:rsidP="00253425">
      <w:pPr>
        <w:pStyle w:val="ListParagraph"/>
        <w:numPr>
          <w:ilvl w:val="0"/>
          <w:numId w:val="8"/>
        </w:numPr>
        <w:rPr>
          <w:rFonts w:ascii="Times New Roman" w:hAnsi="Times New Roman" w:cs="Times New Roman"/>
          <w:i/>
          <w:iCs/>
          <w:sz w:val="24"/>
          <w:szCs w:val="24"/>
        </w:rPr>
      </w:pPr>
      <w:r w:rsidRPr="00672298">
        <w:rPr>
          <w:rFonts w:ascii="Times New Roman" w:hAnsi="Times New Roman" w:cs="Times New Roman"/>
          <w:i/>
          <w:iCs/>
          <w:sz w:val="24"/>
          <w:szCs w:val="24"/>
        </w:rPr>
        <w:t xml:space="preserve">Teaching Literature to Adolescents, </w:t>
      </w:r>
      <w:r w:rsidRPr="00672298">
        <w:rPr>
          <w:rFonts w:ascii="Times New Roman" w:hAnsi="Times New Roman" w:cs="Times New Roman"/>
          <w:sz w:val="24"/>
          <w:szCs w:val="24"/>
        </w:rPr>
        <w:t xml:space="preserve">4th edition, by Richard Beach, Deborah Appleman, Bob </w:t>
      </w:r>
      <w:proofErr w:type="spellStart"/>
      <w:r w:rsidRPr="00672298">
        <w:rPr>
          <w:rFonts w:ascii="Times New Roman" w:hAnsi="Times New Roman" w:cs="Times New Roman"/>
          <w:sz w:val="24"/>
          <w:szCs w:val="24"/>
        </w:rPr>
        <w:t>Fecho</w:t>
      </w:r>
      <w:proofErr w:type="spellEnd"/>
      <w:r w:rsidRPr="00672298">
        <w:rPr>
          <w:rFonts w:ascii="Times New Roman" w:hAnsi="Times New Roman" w:cs="Times New Roman"/>
          <w:sz w:val="24"/>
          <w:szCs w:val="24"/>
        </w:rPr>
        <w:t>, Rob Simon (</w:t>
      </w:r>
      <w:r>
        <w:rPr>
          <w:rFonts w:ascii="Times New Roman" w:hAnsi="Times New Roman" w:cs="Times New Roman"/>
          <w:sz w:val="24"/>
          <w:szCs w:val="24"/>
        </w:rPr>
        <w:t xml:space="preserve">$59.95, Routledge, 2021, </w:t>
      </w:r>
      <w:r w:rsidRPr="00672298">
        <w:rPr>
          <w:rFonts w:ascii="Times New Roman" w:hAnsi="Times New Roman" w:cs="Times New Roman"/>
          <w:sz w:val="24"/>
          <w:szCs w:val="24"/>
        </w:rPr>
        <w:t>ISBN:  9780367366209)</w:t>
      </w:r>
    </w:p>
    <w:p w14:paraId="49A1A04B" w14:textId="17E659A7" w:rsidR="00EB4261" w:rsidRPr="00EB4261" w:rsidRDefault="00EB4261" w:rsidP="00EB4261">
      <w:pPr>
        <w:pStyle w:val="ListParagraph"/>
        <w:numPr>
          <w:ilvl w:val="0"/>
          <w:numId w:val="8"/>
        </w:numPr>
        <w:rPr>
          <w:rFonts w:ascii="Times New Roman" w:hAnsi="Times New Roman" w:cs="Times New Roman"/>
          <w:i/>
          <w:iCs/>
          <w:sz w:val="24"/>
          <w:szCs w:val="24"/>
        </w:rPr>
      </w:pPr>
      <w:r>
        <w:rPr>
          <w:rFonts w:ascii="Times New Roman" w:hAnsi="Times New Roman" w:cs="Times New Roman"/>
          <w:sz w:val="24"/>
          <w:szCs w:val="24"/>
        </w:rPr>
        <w:t>Additional texts will be available to students online.</w:t>
      </w:r>
    </w:p>
    <w:p w14:paraId="3A432429" w14:textId="56204465" w:rsidR="00421547" w:rsidRDefault="00823F2C" w:rsidP="00C67C22">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Technology</w:t>
      </w:r>
      <w:r w:rsidR="00421547">
        <w:rPr>
          <w:rFonts w:ascii="Times New Roman" w:hAnsi="Times New Roman" w:cs="Times New Roman"/>
          <w:b/>
          <w:bCs/>
          <w:sz w:val="24"/>
          <w:szCs w:val="24"/>
        </w:rPr>
        <w:t>:</w:t>
      </w:r>
    </w:p>
    <w:bookmarkEnd w:id="3"/>
    <w:p w14:paraId="364BF369" w14:textId="77777777" w:rsidR="00B71DB5" w:rsidRDefault="00B71DB5" w:rsidP="00B71DB5">
      <w:pPr>
        <w:pStyle w:val="ListParagraph"/>
        <w:numPr>
          <w:ilvl w:val="0"/>
          <w:numId w:val="9"/>
        </w:numPr>
        <w:spacing w:before="0" w:after="0" w:line="240" w:lineRule="auto"/>
        <w:rPr>
          <w:rFonts w:ascii="Times New Roman" w:hAnsi="Times New Roman" w:cs="Times New Roman"/>
          <w:sz w:val="24"/>
          <w:szCs w:val="24"/>
        </w:rPr>
      </w:pPr>
      <w:r w:rsidRPr="00823F2C">
        <w:rPr>
          <w:rFonts w:ascii="Times New Roman" w:hAnsi="Times New Roman" w:cs="Times New Roman"/>
          <w:sz w:val="24"/>
          <w:szCs w:val="24"/>
        </w:rPr>
        <w:t xml:space="preserve">We will be using Blackboard for </w:t>
      </w:r>
      <w:r>
        <w:rPr>
          <w:rFonts w:ascii="Times New Roman" w:hAnsi="Times New Roman" w:cs="Times New Roman"/>
          <w:sz w:val="24"/>
          <w:szCs w:val="24"/>
        </w:rPr>
        <w:t xml:space="preserve">all assignment submissions, course materials, and </w:t>
      </w:r>
      <w:r w:rsidRPr="00823F2C">
        <w:rPr>
          <w:rFonts w:ascii="Times New Roman" w:hAnsi="Times New Roman" w:cs="Times New Roman"/>
          <w:sz w:val="24"/>
          <w:szCs w:val="24"/>
        </w:rPr>
        <w:t>those days when we meet online rather than in person.</w:t>
      </w:r>
    </w:p>
    <w:p w14:paraId="1AC5E335" w14:textId="4539F2BD" w:rsidR="00B71DB5" w:rsidRDefault="00AE43CA" w:rsidP="00B71DB5">
      <w:pPr>
        <w:pStyle w:val="ListParagraph"/>
        <w:numPr>
          <w:ilvl w:val="0"/>
          <w:numId w:val="9"/>
        </w:numPr>
        <w:spacing w:before="0" w:after="0" w:line="240" w:lineRule="auto"/>
        <w:rPr>
          <w:rFonts w:ascii="Times New Roman" w:hAnsi="Times New Roman" w:cs="Times New Roman"/>
          <w:sz w:val="24"/>
          <w:szCs w:val="24"/>
        </w:rPr>
      </w:pPr>
      <w:hyperlink r:id="rId18" w:history="1">
        <w:r w:rsidR="00B71DB5" w:rsidRPr="001F0692">
          <w:rPr>
            <w:rStyle w:val="Hyperlink"/>
            <w:rFonts w:ascii="Times New Roman" w:hAnsi="Times New Roman" w:cs="Times New Roman"/>
            <w:sz w:val="24"/>
            <w:szCs w:val="24"/>
          </w:rPr>
          <w:t>Purdue OWL MLA</w:t>
        </w:r>
      </w:hyperlink>
      <w:r w:rsidR="00B71DB5">
        <w:rPr>
          <w:rFonts w:ascii="Times New Roman" w:hAnsi="Times New Roman" w:cs="Times New Roman"/>
          <w:sz w:val="24"/>
          <w:szCs w:val="24"/>
        </w:rPr>
        <w:t xml:space="preserve"> is a great resource to check out for citation information.</w:t>
      </w:r>
    </w:p>
    <w:p w14:paraId="5B2216CC" w14:textId="29E0EDC2" w:rsidR="00822314" w:rsidRPr="00822314" w:rsidRDefault="00AE43CA" w:rsidP="00822314">
      <w:pPr>
        <w:pStyle w:val="ListParagraph"/>
        <w:numPr>
          <w:ilvl w:val="0"/>
          <w:numId w:val="9"/>
        </w:numPr>
        <w:spacing w:before="0" w:after="0" w:line="240" w:lineRule="auto"/>
        <w:rPr>
          <w:rFonts w:ascii="Times New Roman" w:hAnsi="Times New Roman" w:cs="Times New Roman"/>
          <w:sz w:val="24"/>
          <w:szCs w:val="24"/>
        </w:rPr>
      </w:pPr>
      <w:hyperlink r:id="rId19" w:history="1">
        <w:r w:rsidR="00822314" w:rsidRPr="004049F3">
          <w:rPr>
            <w:rStyle w:val="Hyperlink"/>
            <w:rFonts w:ascii="Times New Roman" w:hAnsi="Times New Roman" w:cs="Times New Roman"/>
            <w:sz w:val="24"/>
            <w:szCs w:val="24"/>
          </w:rPr>
          <w:t>www.tinyurl.com/otmarchive</w:t>
        </w:r>
      </w:hyperlink>
      <w:r w:rsidR="00822314">
        <w:rPr>
          <w:rFonts w:ascii="Times New Roman" w:hAnsi="Times New Roman" w:cs="Times New Roman"/>
          <w:sz w:val="24"/>
          <w:szCs w:val="24"/>
        </w:rPr>
        <w:t xml:space="preserve"> is a hopefully helpful website I’ve created with previous students’ teaching materials plus additional helpful online resources from me</w:t>
      </w:r>
    </w:p>
    <w:p w14:paraId="6B964FEE" w14:textId="77777777" w:rsidR="00421547" w:rsidRDefault="00421547" w:rsidP="00C67C22">
      <w:pPr>
        <w:spacing w:before="0" w:after="0" w:line="240" w:lineRule="auto"/>
        <w:rPr>
          <w:rFonts w:ascii="Times New Roman" w:hAnsi="Times New Roman" w:cs="Times New Roman"/>
          <w:sz w:val="24"/>
          <w:szCs w:val="24"/>
        </w:rPr>
      </w:pPr>
    </w:p>
    <w:p w14:paraId="7B7CDFF8" w14:textId="74AF0D62" w:rsidR="00334891" w:rsidRPr="00EF45F7" w:rsidRDefault="00DD0103" w:rsidP="00BA3FFB">
      <w:pPr>
        <w:pStyle w:val="Heading1"/>
        <w:rPr>
          <w:rFonts w:ascii="Times New Roman" w:hAnsi="Times New Roman" w:cs="Times New Roman"/>
          <w:sz w:val="24"/>
          <w:szCs w:val="24"/>
        </w:rPr>
      </w:pPr>
      <w:bookmarkStart w:id="4" w:name="_Hlk72935238"/>
      <w:r>
        <w:rPr>
          <w:rFonts w:ascii="Times New Roman" w:hAnsi="Times New Roman" w:cs="Times New Roman"/>
          <w:sz w:val="24"/>
          <w:szCs w:val="24"/>
        </w:rPr>
        <w:t xml:space="preserve">ASSIGNMENTS AND </w:t>
      </w:r>
      <w:r w:rsidR="00334891" w:rsidRPr="00EF45F7">
        <w:rPr>
          <w:rFonts w:ascii="Times New Roman" w:hAnsi="Times New Roman" w:cs="Times New Roman"/>
          <w:sz w:val="24"/>
          <w:szCs w:val="24"/>
        </w:rPr>
        <w:t>Grading Policies</w:t>
      </w:r>
    </w:p>
    <w:p w14:paraId="3D43A865" w14:textId="77777777" w:rsidR="002E6781" w:rsidRPr="002E6781" w:rsidRDefault="002E6781" w:rsidP="002E6781">
      <w:pPr>
        <w:spacing w:before="0" w:after="0" w:line="240" w:lineRule="auto"/>
        <w:rPr>
          <w:rFonts w:ascii="Times New Roman" w:eastAsia="Times New Roman" w:hAnsi="Times New Roman" w:cs="Times New Roman"/>
          <w:color w:val="000000"/>
          <w:sz w:val="24"/>
          <w:szCs w:val="24"/>
        </w:rPr>
      </w:pPr>
      <w:r w:rsidRPr="002E6781">
        <w:rPr>
          <w:rFonts w:ascii="Times New Roman" w:hAnsi="Times New Roman" w:cs="Times New Roman"/>
          <w:sz w:val="24"/>
          <w:szCs w:val="24"/>
        </w:rPr>
        <w:t xml:space="preserve">In this course, </w:t>
      </w:r>
      <w:r w:rsidRPr="002E6781">
        <w:rPr>
          <w:rFonts w:ascii="Times New Roman" w:hAnsi="Times New Roman" w:cs="Times New Roman"/>
          <w:b/>
          <w:bCs/>
          <w:sz w:val="24"/>
          <w:szCs w:val="24"/>
        </w:rPr>
        <w:t>y</w:t>
      </w:r>
      <w:r w:rsidRPr="002E6781">
        <w:rPr>
          <w:rFonts w:ascii="Times New Roman" w:eastAsia="Times New Roman" w:hAnsi="Times New Roman" w:cs="Times New Roman"/>
          <w:b/>
          <w:bCs/>
          <w:color w:val="000000"/>
          <w:sz w:val="24"/>
          <w:szCs w:val="24"/>
        </w:rPr>
        <w:t xml:space="preserve">ou have complete control over your grade. </w:t>
      </w:r>
      <w:r w:rsidRPr="002E6781">
        <w:rPr>
          <w:rFonts w:ascii="Times New Roman" w:eastAsia="Times New Roman" w:hAnsi="Times New Roman" w:cs="Times New Roman"/>
          <w:color w:val="000000"/>
          <w:sz w:val="24"/>
          <w:szCs w:val="24"/>
        </w:rPr>
        <w:t xml:space="preserve">This course uses what’s called </w:t>
      </w:r>
      <w:proofErr w:type="spellStart"/>
      <w:r w:rsidRPr="002E6781">
        <w:rPr>
          <w:rFonts w:ascii="Times New Roman" w:eastAsia="Times New Roman" w:hAnsi="Times New Roman" w:cs="Times New Roman"/>
          <w:color w:val="000000"/>
          <w:sz w:val="24"/>
          <w:szCs w:val="24"/>
        </w:rPr>
        <w:t>Gameful</w:t>
      </w:r>
      <w:proofErr w:type="spellEnd"/>
      <w:r w:rsidRPr="002E6781">
        <w:rPr>
          <w:rFonts w:ascii="Times New Roman" w:eastAsia="Times New Roman" w:hAnsi="Times New Roman" w:cs="Times New Roman"/>
          <w:color w:val="000000"/>
          <w:sz w:val="24"/>
          <w:szCs w:val="24"/>
        </w:rPr>
        <w:t xml:space="preserve"> or </w:t>
      </w:r>
      <w:proofErr w:type="spellStart"/>
      <w:r w:rsidRPr="002E6781">
        <w:rPr>
          <w:rFonts w:ascii="Times New Roman" w:eastAsia="Times New Roman" w:hAnsi="Times New Roman" w:cs="Times New Roman"/>
          <w:color w:val="000000"/>
          <w:sz w:val="24"/>
          <w:szCs w:val="24"/>
        </w:rPr>
        <w:t>Gameified</w:t>
      </w:r>
      <w:proofErr w:type="spellEnd"/>
      <w:r w:rsidRPr="002E6781">
        <w:rPr>
          <w:rFonts w:ascii="Times New Roman" w:eastAsia="Times New Roman" w:hAnsi="Times New Roman" w:cs="Times New Roman"/>
          <w:color w:val="000000"/>
          <w:sz w:val="24"/>
          <w:szCs w:val="24"/>
        </w:rPr>
        <w:t xml:space="preserve"> learning, designed around concepts of gaming, specifically video gaming. Basically, there are many, many assignments you can complete in this course. You choose which assignments you want to complete based on what interests you and what you think will benefit your learning journey most. So, for example, if your best work has nothing to do with exams, you do not have to take any exams and can instead focus on writing projects. Likewise, if you really like speaking in class, you can focus on activities that let you present. You choose which assignments work best for you. There are four kinds of assignments you can complete which are all worth points:</w:t>
      </w:r>
    </w:p>
    <w:p w14:paraId="649C8107" w14:textId="193BC333" w:rsidR="00823F2C" w:rsidRDefault="00672298"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Teaching materials</w:t>
      </w:r>
      <w:r w:rsidR="00861263">
        <w:rPr>
          <w:rFonts w:ascii="Times New Roman" w:eastAsia="Times New Roman" w:hAnsi="Times New Roman" w:cs="Times New Roman"/>
          <w:color w:val="000000"/>
          <w:sz w:val="24"/>
          <w:szCs w:val="24"/>
        </w:rPr>
        <w:t xml:space="preserve"> (</w:t>
      </w:r>
      <w:r w:rsidR="002E6781">
        <w:rPr>
          <w:rFonts w:ascii="Times New Roman" w:eastAsia="Times New Roman" w:hAnsi="Times New Roman" w:cs="Times New Roman"/>
          <w:color w:val="000000"/>
          <w:sz w:val="24"/>
          <w:szCs w:val="24"/>
        </w:rPr>
        <w:t>25</w:t>
      </w:r>
      <w:r w:rsidR="00861263">
        <w:rPr>
          <w:rFonts w:ascii="Times New Roman" w:eastAsia="Times New Roman" w:hAnsi="Times New Roman" w:cs="Times New Roman"/>
          <w:color w:val="000000"/>
          <w:sz w:val="24"/>
          <w:szCs w:val="24"/>
        </w:rPr>
        <w:t xml:space="preserve"> points)</w:t>
      </w:r>
      <w:r w:rsid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These assignments allow you to develop teaching materials based on the work we’ve done in class that you could then theoretically use in your own class. Each assignment is built from work done in specific classes, and the assignment will be due a week after the discussion in class.</w:t>
      </w:r>
    </w:p>
    <w:p w14:paraId="0B14ADA1" w14:textId="77777777" w:rsidR="008169C5" w:rsidRDefault="008169C5" w:rsidP="008169C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Leading a part of class</w:t>
      </w:r>
    </w:p>
    <w:p w14:paraId="2A923FED" w14:textId="32D390C8" w:rsidR="00672298" w:rsidRDefault="0067229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Lesson plan </w:t>
      </w:r>
      <w:r w:rsidR="002E6781">
        <w:rPr>
          <w:rFonts w:ascii="Times New Roman" w:eastAsia="Times New Roman" w:hAnsi="Times New Roman" w:cs="Times New Roman"/>
          <w:color w:val="000000"/>
          <w:sz w:val="24"/>
          <w:szCs w:val="24"/>
        </w:rPr>
        <w:t>project</w:t>
      </w:r>
    </w:p>
    <w:p w14:paraId="5C496AB3" w14:textId="77777777" w:rsidR="008169C5" w:rsidRDefault="008169C5" w:rsidP="008169C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 prompt project</w:t>
      </w:r>
    </w:p>
    <w:p w14:paraId="2781B824" w14:textId="5C404F24" w:rsidR="00672298" w:rsidRDefault="008169C5"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project</w:t>
      </w:r>
    </w:p>
    <w:p w14:paraId="73FC5C51" w14:textId="22896F2B" w:rsidR="00DD0FCB" w:rsidRDefault="008169C5" w:rsidP="00DD0FCB">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 planning project</w:t>
      </w:r>
    </w:p>
    <w:p w14:paraId="3136C2BB" w14:textId="47FBD57F" w:rsidR="00823F2C" w:rsidRDefault="00823F2C"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b/>
          <w:bCs/>
          <w:color w:val="000000"/>
          <w:sz w:val="24"/>
          <w:szCs w:val="24"/>
        </w:rPr>
        <w:t>Knowledge Application</w:t>
      </w:r>
      <w:r w:rsidR="00861263">
        <w:rPr>
          <w:rFonts w:ascii="Times New Roman" w:eastAsia="Times New Roman" w:hAnsi="Times New Roman" w:cs="Times New Roman"/>
          <w:color w:val="000000"/>
          <w:sz w:val="24"/>
          <w:szCs w:val="24"/>
        </w:rPr>
        <w:t xml:space="preserve"> (</w:t>
      </w:r>
      <w:r w:rsidR="002E6781">
        <w:rPr>
          <w:rFonts w:ascii="Times New Roman" w:eastAsia="Times New Roman" w:hAnsi="Times New Roman" w:cs="Times New Roman"/>
          <w:color w:val="000000"/>
          <w:sz w:val="24"/>
          <w:szCs w:val="24"/>
        </w:rPr>
        <w:t>15</w:t>
      </w:r>
      <w:r w:rsidR="00861263">
        <w:rPr>
          <w:rFonts w:ascii="Times New Roman" w:eastAsia="Times New Roman" w:hAnsi="Times New Roman" w:cs="Times New Roman"/>
          <w:color w:val="000000"/>
          <w:sz w:val="24"/>
          <w:szCs w:val="24"/>
        </w:rPr>
        <w:t xml:space="preserve"> points)</w:t>
      </w:r>
      <w:r w:rsidR="007B2A9E">
        <w:rPr>
          <w:rFonts w:ascii="Times New Roman" w:eastAsia="Times New Roman" w:hAnsi="Times New Roman" w:cs="Times New Roman"/>
          <w:color w:val="000000"/>
          <w:sz w:val="24"/>
          <w:szCs w:val="24"/>
        </w:rPr>
        <w:t xml:space="preserve">: These assignments </w:t>
      </w:r>
      <w:r w:rsidR="00672298">
        <w:rPr>
          <w:rFonts w:ascii="Times New Roman" w:eastAsia="Times New Roman" w:hAnsi="Times New Roman" w:cs="Times New Roman"/>
          <w:color w:val="000000"/>
          <w:sz w:val="24"/>
          <w:szCs w:val="24"/>
        </w:rPr>
        <w:t>ask you to theorize about different elements of teaching literature in a secondary school classroom</w:t>
      </w:r>
      <w:r w:rsidR="007B2A9E">
        <w:rPr>
          <w:rFonts w:ascii="Times New Roman" w:eastAsia="Times New Roman" w:hAnsi="Times New Roman" w:cs="Times New Roman"/>
          <w:color w:val="000000"/>
          <w:sz w:val="24"/>
          <w:szCs w:val="24"/>
        </w:rPr>
        <w:t xml:space="preserve"> and respond to specific </w:t>
      </w:r>
      <w:r w:rsidR="00DA7D2C">
        <w:rPr>
          <w:rFonts w:ascii="Times New Roman" w:eastAsia="Times New Roman" w:hAnsi="Times New Roman" w:cs="Times New Roman"/>
          <w:color w:val="000000"/>
          <w:sz w:val="24"/>
          <w:szCs w:val="24"/>
        </w:rPr>
        <w:t>subjects within the course, so they must be completed within a week of when we discuss the subject they respond to.</w:t>
      </w:r>
    </w:p>
    <w:p w14:paraId="65AC33E2" w14:textId="552A0899" w:rsidR="00720152" w:rsidRDefault="000A4F09"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comparison</w:t>
      </w:r>
    </w:p>
    <w:p w14:paraId="75677440" w14:textId="3271C9DA" w:rsidR="00672298" w:rsidRDefault="0067229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exam</w:t>
      </w:r>
      <w:r w:rsidR="000A4F09">
        <w:rPr>
          <w:rFonts w:ascii="Times New Roman" w:eastAsia="Times New Roman" w:hAnsi="Times New Roman" w:cs="Times New Roman"/>
          <w:color w:val="000000"/>
          <w:sz w:val="24"/>
          <w:szCs w:val="24"/>
        </w:rPr>
        <w:t xml:space="preserve"> (midterm and final options)</w:t>
      </w:r>
    </w:p>
    <w:p w14:paraId="1D965299" w14:textId="10FA4952" w:rsidR="00672298" w:rsidRDefault="0067229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Literary analysis</w:t>
      </w:r>
    </w:p>
    <w:p w14:paraId="6CDB8D5A" w14:textId="6762D463" w:rsidR="008169C5" w:rsidRDefault="008169C5"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Constructed pedagogy question</w:t>
      </w:r>
    </w:p>
    <w:p w14:paraId="5B80FE2B" w14:textId="701441EC" w:rsidR="00823F2C" w:rsidRDefault="00823F2C"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b/>
          <w:bCs/>
          <w:color w:val="000000"/>
          <w:sz w:val="24"/>
          <w:szCs w:val="24"/>
        </w:rPr>
        <w:t>Community Engagemen</w:t>
      </w:r>
      <w:r w:rsidR="00863E7B">
        <w:rPr>
          <w:rFonts w:ascii="Times New Roman" w:eastAsia="Times New Roman" w:hAnsi="Times New Roman" w:cs="Times New Roman"/>
          <w:b/>
          <w:bCs/>
          <w:color w:val="000000"/>
          <w:sz w:val="24"/>
          <w:szCs w:val="24"/>
        </w:rPr>
        <w:t xml:space="preserve">t </w:t>
      </w:r>
      <w:r w:rsidR="00863E7B">
        <w:rPr>
          <w:rFonts w:ascii="Times New Roman" w:eastAsia="Times New Roman" w:hAnsi="Times New Roman" w:cs="Times New Roman"/>
          <w:color w:val="000000"/>
          <w:sz w:val="24"/>
          <w:szCs w:val="24"/>
        </w:rPr>
        <w:t>(5 points)</w:t>
      </w:r>
      <w:r w:rsidR="00DA7D2C">
        <w:rPr>
          <w:rFonts w:ascii="Times New Roman" w:eastAsia="Times New Roman" w:hAnsi="Times New Roman" w:cs="Times New Roman"/>
          <w:color w:val="000000"/>
          <w:sz w:val="24"/>
          <w:szCs w:val="24"/>
        </w:rPr>
        <w:t xml:space="preserve">: These assignments encourage you to engage with the day-to-day work of the class without me giving relatively arbitrary grades for how I think you’re participating. </w:t>
      </w:r>
      <w:r w:rsidR="008169C5">
        <w:rPr>
          <w:rFonts w:ascii="Times New Roman" w:eastAsia="Times New Roman" w:hAnsi="Times New Roman" w:cs="Times New Roman"/>
          <w:color w:val="000000"/>
          <w:sz w:val="24"/>
          <w:szCs w:val="24"/>
        </w:rPr>
        <w:t>First three</w:t>
      </w:r>
      <w:r w:rsidR="00DA7D2C">
        <w:rPr>
          <w:rFonts w:ascii="Times New Roman" w:eastAsia="Times New Roman" w:hAnsi="Times New Roman" w:cs="Times New Roman"/>
          <w:color w:val="000000"/>
          <w:sz w:val="24"/>
          <w:szCs w:val="24"/>
        </w:rPr>
        <w:t xml:space="preserve"> of these can be completed multiple times.</w:t>
      </w:r>
    </w:p>
    <w:p w14:paraId="563D776A" w14:textId="64E2775C"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notes</w:t>
      </w:r>
    </w:p>
    <w:p w14:paraId="2E1380C3" w14:textId="29711D36" w:rsidR="00720152" w:rsidRDefault="00994EDA"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Drop-by</w:t>
      </w:r>
      <w:r w:rsidR="00720152">
        <w:rPr>
          <w:rFonts w:ascii="Times New Roman" w:eastAsia="Times New Roman" w:hAnsi="Times New Roman" w:cs="Times New Roman"/>
          <w:color w:val="000000"/>
          <w:sz w:val="24"/>
          <w:szCs w:val="24"/>
        </w:rPr>
        <w:t xml:space="preserve"> hours</w:t>
      </w:r>
    </w:p>
    <w:p w14:paraId="3A65A6F2" w14:textId="77777777" w:rsidR="008169C5" w:rsidRDefault="008169C5" w:rsidP="008169C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boards</w:t>
      </w:r>
    </w:p>
    <w:p w14:paraId="77734BD0" w14:textId="2FF5440B"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the World</w:t>
      </w:r>
    </w:p>
    <w:p w14:paraId="66BC941C" w14:textId="7758D595" w:rsidR="00720152" w:rsidRDefault="006E2ABB"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Revision of any teaching materials</w:t>
      </w:r>
    </w:p>
    <w:p w14:paraId="7E06DBD7" w14:textId="1CFF6981" w:rsidR="004428E5" w:rsidRDefault="004428E5" w:rsidP="004428E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materials to class archive</w:t>
      </w:r>
    </w:p>
    <w:p w14:paraId="0D7F46D1" w14:textId="626BF6D4" w:rsidR="00517C77" w:rsidRDefault="00517C77" w:rsidP="004428E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review</w:t>
      </w:r>
    </w:p>
    <w:p w14:paraId="62E908EB" w14:textId="1B6DB483" w:rsidR="006D476F" w:rsidRDefault="006D476F" w:rsidP="004428E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essay</w:t>
      </w:r>
    </w:p>
    <w:p w14:paraId="4133C93C" w14:textId="714FAF0A" w:rsidR="002E6781" w:rsidRPr="002E6781" w:rsidRDefault="002E6781" w:rsidP="002E6781">
      <w:pPr>
        <w:spacing w:before="0" w:after="0" w:line="240" w:lineRule="auto"/>
        <w:rPr>
          <w:rFonts w:ascii="Times New Roman" w:eastAsia="Times New Roman" w:hAnsi="Times New Roman" w:cs="Times New Roman"/>
          <w:color w:val="000000"/>
          <w:sz w:val="24"/>
          <w:szCs w:val="24"/>
        </w:rPr>
      </w:pPr>
      <w:r w:rsidRPr="002E6781">
        <w:rPr>
          <w:rFonts w:ascii="Times New Roman" w:eastAsia="Times New Roman" w:hAnsi="Times New Roman" w:cs="Times New Roman"/>
          <w:color w:val="000000"/>
          <w:sz w:val="24"/>
          <w:szCs w:val="24"/>
        </w:rPr>
        <w:t xml:space="preserve">As </w:t>
      </w:r>
      <w:proofErr w:type="gramStart"/>
      <w:r w:rsidRPr="002E6781">
        <w:rPr>
          <w:rFonts w:ascii="Times New Roman" w:eastAsia="Times New Roman" w:hAnsi="Times New Roman" w:cs="Times New Roman"/>
          <w:color w:val="000000"/>
          <w:sz w:val="24"/>
          <w:szCs w:val="24"/>
        </w:rPr>
        <w:t>you</w:t>
      </w:r>
      <w:proofErr w:type="gramEnd"/>
      <w:r w:rsidRPr="002E6781">
        <w:rPr>
          <w:rFonts w:ascii="Times New Roman" w:eastAsia="Times New Roman" w:hAnsi="Times New Roman" w:cs="Times New Roman"/>
          <w:color w:val="000000"/>
          <w:sz w:val="24"/>
          <w:szCs w:val="24"/>
        </w:rPr>
        <w:t xml:space="preserve"> complete assignments, you will rack up points. While I will assign points to each project, your grade rests mostly on completion. If you do all that is asked of you in the manner and spirit it is asked, you will earn all of the points that assignment is worth. I may disagree or misunderstand your writing, but if you put in the labor, you are guaranteed all the points on each assignment you submit. Assignments will </w:t>
      </w:r>
      <w:r w:rsidRPr="002E6781">
        <w:rPr>
          <w:rFonts w:ascii="Times New Roman" w:eastAsia="Times New Roman" w:hAnsi="Times New Roman" w:cs="Times New Roman"/>
          <w:i/>
          <w:iCs/>
          <w:color w:val="000000"/>
          <w:sz w:val="24"/>
          <w:szCs w:val="24"/>
        </w:rPr>
        <w:t xml:space="preserve">not </w:t>
      </w:r>
      <w:r w:rsidRPr="002E6781">
        <w:rPr>
          <w:rFonts w:ascii="Times New Roman" w:eastAsia="Times New Roman" w:hAnsi="Times New Roman" w:cs="Times New Roman"/>
          <w:color w:val="000000"/>
          <w:sz w:val="24"/>
          <w:szCs w:val="24"/>
        </w:rPr>
        <w:t xml:space="preserve">earn full points if they are shorter than the assigned prompt, late, or do not complete the work of the assignment prompt. For example, if you submit an essay that requires research but offer no research to support your ideas, the assignment would be incomplete. </w:t>
      </w:r>
      <w:bookmarkStart w:id="5" w:name="_Hlk92446092"/>
      <w:r w:rsidRPr="002E6781">
        <w:rPr>
          <w:rFonts w:ascii="Times New Roman" w:eastAsia="Times New Roman" w:hAnsi="Times New Roman" w:cs="Times New Roman"/>
          <w:color w:val="000000"/>
          <w:sz w:val="24"/>
          <w:szCs w:val="24"/>
        </w:rPr>
        <w:t xml:space="preserve">Likewise, if you choose to take an exam </w:t>
      </w:r>
      <w:r w:rsidR="00822314">
        <w:rPr>
          <w:rFonts w:ascii="Times New Roman" w:eastAsia="Times New Roman" w:hAnsi="Times New Roman" w:cs="Times New Roman"/>
          <w:color w:val="000000"/>
          <w:sz w:val="24"/>
          <w:szCs w:val="24"/>
        </w:rPr>
        <w:t>but do not answer all the questions</w:t>
      </w:r>
      <w:r w:rsidRPr="002E6781">
        <w:rPr>
          <w:rFonts w:ascii="Times New Roman" w:eastAsia="Times New Roman" w:hAnsi="Times New Roman" w:cs="Times New Roman"/>
          <w:color w:val="000000"/>
          <w:sz w:val="24"/>
          <w:szCs w:val="24"/>
        </w:rPr>
        <w:t xml:space="preserve">, you have not completed the work required of the exam and so will </w:t>
      </w:r>
      <w:r w:rsidR="00822314">
        <w:rPr>
          <w:rFonts w:ascii="Times New Roman" w:eastAsia="Times New Roman" w:hAnsi="Times New Roman" w:cs="Times New Roman"/>
          <w:color w:val="000000"/>
          <w:sz w:val="24"/>
          <w:szCs w:val="24"/>
        </w:rPr>
        <w:t>not earn full points.</w:t>
      </w:r>
      <w:bookmarkEnd w:id="5"/>
    </w:p>
    <w:p w14:paraId="1C8CAE46" w14:textId="77777777" w:rsidR="007B6627" w:rsidRDefault="007B6627" w:rsidP="007B6627">
      <w:pPr>
        <w:spacing w:before="0" w:after="0" w:line="240" w:lineRule="auto"/>
        <w:rPr>
          <w:rFonts w:ascii="Times New Roman" w:eastAsia="Times New Roman" w:hAnsi="Times New Roman" w:cs="Times New Roman"/>
          <w:color w:val="000000"/>
          <w:sz w:val="24"/>
          <w:szCs w:val="24"/>
        </w:rPr>
      </w:pPr>
    </w:p>
    <w:p w14:paraId="705A5146" w14:textId="5796DC14" w:rsidR="007B6627" w:rsidRDefault="007B6627" w:rsidP="00823F2C">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semester grade will be determined by how many points you have at the end:</w:t>
      </w:r>
    </w:p>
    <w:p w14:paraId="0DEF6BE0" w14:textId="1DB02F24" w:rsidR="00047E22" w:rsidRDefault="00047E22" w:rsidP="00047E22">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w:t>
      </w:r>
      <w:r w:rsidR="002A5BCD">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 points</w:t>
      </w:r>
    </w:p>
    <w:p w14:paraId="350A2487" w14:textId="37176B49" w:rsidR="00047E22" w:rsidRDefault="00047E22" w:rsidP="00047E22">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w:t>
      </w:r>
      <w:r w:rsidR="002A5BCD">
        <w:rPr>
          <w:rFonts w:ascii="Times New Roman" w:eastAsia="Times New Roman" w:hAnsi="Times New Roman" w:cs="Times New Roman"/>
          <w:color w:val="000000"/>
          <w:sz w:val="24"/>
          <w:szCs w:val="24"/>
        </w:rPr>
        <w:t>80</w:t>
      </w:r>
      <w:r>
        <w:rPr>
          <w:rFonts w:ascii="Times New Roman" w:eastAsia="Times New Roman" w:hAnsi="Times New Roman" w:cs="Times New Roman"/>
          <w:color w:val="000000"/>
          <w:sz w:val="24"/>
          <w:szCs w:val="24"/>
        </w:rPr>
        <w:t>-</w:t>
      </w:r>
      <w:r w:rsidR="002A5BCD">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rPr>
        <w:t xml:space="preserve"> points</w:t>
      </w:r>
    </w:p>
    <w:p w14:paraId="612812B4" w14:textId="623E3998" w:rsidR="00047E22" w:rsidRDefault="00047E22" w:rsidP="00047E22">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 </w:t>
      </w:r>
      <w:r w:rsidR="002E6781">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w:t>
      </w:r>
      <w:r w:rsidR="002E6781">
        <w:rPr>
          <w:rFonts w:ascii="Times New Roman" w:eastAsia="Times New Roman" w:hAnsi="Times New Roman" w:cs="Times New Roman"/>
          <w:color w:val="000000"/>
          <w:sz w:val="24"/>
          <w:szCs w:val="24"/>
        </w:rPr>
        <w:t>79</w:t>
      </w:r>
      <w:r>
        <w:rPr>
          <w:rFonts w:ascii="Times New Roman" w:eastAsia="Times New Roman" w:hAnsi="Times New Roman" w:cs="Times New Roman"/>
          <w:color w:val="000000"/>
          <w:sz w:val="24"/>
          <w:szCs w:val="24"/>
        </w:rPr>
        <w:t xml:space="preserve"> points</w:t>
      </w:r>
    </w:p>
    <w:p w14:paraId="59625E0D" w14:textId="450BA81B" w:rsidR="00047E22" w:rsidRDefault="00047E22" w:rsidP="00047E22">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 </w:t>
      </w:r>
      <w:r w:rsidR="002E6781">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w:t>
      </w:r>
      <w:r w:rsidR="002E6781">
        <w:rPr>
          <w:rFonts w:ascii="Times New Roman" w:eastAsia="Times New Roman" w:hAnsi="Times New Roman" w:cs="Times New Roman"/>
          <w:color w:val="000000"/>
          <w:sz w:val="24"/>
          <w:szCs w:val="24"/>
        </w:rPr>
        <w:t>69</w:t>
      </w:r>
      <w:r>
        <w:rPr>
          <w:rFonts w:ascii="Times New Roman" w:eastAsia="Times New Roman" w:hAnsi="Times New Roman" w:cs="Times New Roman"/>
          <w:color w:val="000000"/>
          <w:sz w:val="24"/>
          <w:szCs w:val="24"/>
        </w:rPr>
        <w:t xml:space="preserve"> points</w:t>
      </w:r>
    </w:p>
    <w:p w14:paraId="2DBF10AF" w14:textId="1995C094" w:rsidR="00047E22" w:rsidRPr="007B6627" w:rsidRDefault="00047E22" w:rsidP="00047E22">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 less than </w:t>
      </w:r>
      <w:r w:rsidR="002E678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 points</w:t>
      </w:r>
    </w:p>
    <w:p w14:paraId="3ED04A31" w14:textId="77777777" w:rsidR="007B6627" w:rsidRDefault="007B6627" w:rsidP="00823F2C">
      <w:pPr>
        <w:spacing w:before="0" w:after="0" w:line="240" w:lineRule="auto"/>
        <w:rPr>
          <w:rFonts w:ascii="Times New Roman" w:eastAsia="Times New Roman" w:hAnsi="Times New Roman" w:cs="Times New Roman"/>
          <w:color w:val="000000"/>
          <w:sz w:val="24"/>
          <w:szCs w:val="24"/>
        </w:rPr>
      </w:pPr>
    </w:p>
    <w:p w14:paraId="679A6B25" w14:textId="77777777" w:rsidR="002E6781" w:rsidRDefault="002E6781" w:rsidP="002E6781">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turn in as many or as few assignments as you like to get the score you want. </w:t>
      </w:r>
      <w:r w:rsidRPr="00823F2C">
        <w:rPr>
          <w:rFonts w:ascii="Times New Roman" w:eastAsia="Times New Roman" w:hAnsi="Times New Roman" w:cs="Times New Roman"/>
          <w:color w:val="000000"/>
          <w:sz w:val="24"/>
          <w:szCs w:val="24"/>
        </w:rPr>
        <w:t xml:space="preserve">In other words, your grade does not depend on the quality of your work; my comments will be geared towards </w:t>
      </w:r>
      <w:r>
        <w:rPr>
          <w:rFonts w:ascii="Times New Roman" w:eastAsia="Times New Roman" w:hAnsi="Times New Roman" w:cs="Times New Roman"/>
          <w:color w:val="000000"/>
          <w:sz w:val="24"/>
          <w:szCs w:val="24"/>
        </w:rPr>
        <w:t>quality</w:t>
      </w:r>
      <w:r w:rsidRPr="00823F2C">
        <w:rPr>
          <w:rFonts w:ascii="Times New Roman" w:eastAsia="Times New Roman" w:hAnsi="Times New Roman" w:cs="Times New Roman"/>
          <w:color w:val="000000"/>
          <w:sz w:val="24"/>
          <w:szCs w:val="24"/>
        </w:rPr>
        <w:t xml:space="preserve"> to help you strengthen your </w:t>
      </w:r>
      <w:r>
        <w:rPr>
          <w:rFonts w:ascii="Times New Roman" w:eastAsia="Times New Roman" w:hAnsi="Times New Roman" w:cs="Times New Roman"/>
          <w:color w:val="000000"/>
          <w:sz w:val="24"/>
          <w:szCs w:val="24"/>
        </w:rPr>
        <w:t xml:space="preserve">analysis, </w:t>
      </w:r>
      <w:r w:rsidRPr="00823F2C">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z w:val="24"/>
          <w:szCs w:val="24"/>
        </w:rPr>
        <w:t>, and teaching</w:t>
      </w:r>
      <w:r w:rsidRPr="00823F2C">
        <w:rPr>
          <w:rFonts w:ascii="Times New Roman" w:eastAsia="Times New Roman" w:hAnsi="Times New Roman" w:cs="Times New Roman"/>
          <w:color w:val="000000"/>
          <w:sz w:val="24"/>
          <w:szCs w:val="24"/>
        </w:rPr>
        <w:t xml:space="preserve"> skills. Instead, your grade depends completely on what you turn in and how much you’re engaging in the work of the course.</w:t>
      </w:r>
      <w:r>
        <w:rPr>
          <w:rFonts w:ascii="Times New Roman" w:eastAsia="Times New Roman" w:hAnsi="Times New Roman" w:cs="Times New Roman"/>
          <w:color w:val="000000"/>
          <w:sz w:val="24"/>
          <w:szCs w:val="24"/>
        </w:rPr>
        <w:t xml:space="preserve"> This is intended to give you more room to experiment and fail,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learning, you can do so </w:t>
      </w:r>
      <w:hyperlink r:id="rId20" w:history="1">
        <w:r w:rsidRPr="00720152">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w:t>
      </w:r>
    </w:p>
    <w:p w14:paraId="20A7EE5B" w14:textId="656FD393" w:rsidR="007B2A9E" w:rsidRDefault="007B2A9E" w:rsidP="00823F2C">
      <w:pPr>
        <w:spacing w:before="0" w:after="0" w:line="240" w:lineRule="auto"/>
        <w:rPr>
          <w:rFonts w:ascii="Times New Roman" w:eastAsia="Times New Roman" w:hAnsi="Times New Roman" w:cs="Times New Roman"/>
          <w:color w:val="000000"/>
          <w:sz w:val="24"/>
          <w:szCs w:val="24"/>
        </w:rPr>
      </w:pPr>
    </w:p>
    <w:bookmarkEnd w:id="4"/>
    <w:p w14:paraId="27A700AC" w14:textId="77777777" w:rsidR="002A5BCD" w:rsidRPr="007B2A9E" w:rsidRDefault="002A5BCD" w:rsidP="002A5BCD">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lastRenderedPageBreak/>
        <w:t>Late Projects</w:t>
      </w:r>
    </w:p>
    <w:p w14:paraId="4CD18CEB" w14:textId="6580B047" w:rsidR="002A5BCD" w:rsidRPr="007B2A9E" w:rsidRDefault="002A5BCD" w:rsidP="002A5BCD">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Because there are so many different projects due at different times, i</w:t>
      </w:r>
      <w:r w:rsidRPr="007B2A9E">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z w:val="24"/>
          <w:szCs w:val="24"/>
        </w:rPr>
        <w:t>helpful if</w:t>
      </w:r>
      <w:r>
        <w:rPr>
          <w:rStyle w:val="CommentReference"/>
        </w:rPr>
        <w:t xml:space="preserve"> </w:t>
      </w:r>
      <w:r w:rsidRPr="007B2A9E">
        <w:rPr>
          <w:rFonts w:ascii="Times New Roman" w:eastAsia="Times New Roman" w:hAnsi="Times New Roman" w:cs="Times New Roman"/>
          <w:color w:val="000000"/>
          <w:sz w:val="24"/>
          <w:szCs w:val="24"/>
        </w:rPr>
        <w:t xml:space="preserve">you turn assignments in on time. All formal and informal assignments </w:t>
      </w:r>
      <w:r>
        <w:rPr>
          <w:rFonts w:ascii="Times New Roman" w:eastAsia="Times New Roman" w:hAnsi="Times New Roman" w:cs="Times New Roman"/>
          <w:color w:val="000000"/>
          <w:sz w:val="24"/>
          <w:szCs w:val="24"/>
        </w:rPr>
        <w:t>should</w:t>
      </w:r>
      <w:r w:rsidRPr="007B2A9E">
        <w:rPr>
          <w:rFonts w:ascii="Times New Roman" w:eastAsia="Times New Roman" w:hAnsi="Times New Roman" w:cs="Times New Roman"/>
          <w:color w:val="000000"/>
          <w:sz w:val="24"/>
          <w:szCs w:val="24"/>
        </w:rPr>
        <w:t xml:space="preserve"> be ready to turn in at the beginning of the class they are due and/or </w:t>
      </w:r>
      <w:r>
        <w:rPr>
          <w:rFonts w:ascii="Times New Roman" w:eastAsia="Times New Roman" w:hAnsi="Times New Roman" w:cs="Times New Roman"/>
          <w:color w:val="000000"/>
          <w:sz w:val="24"/>
          <w:szCs w:val="24"/>
        </w:rPr>
        <w:t>submitted to Blackboard</w:t>
      </w:r>
      <w:r w:rsidRPr="007B2A9E">
        <w:rPr>
          <w:rFonts w:ascii="Times New Roman" w:eastAsia="Times New Roman" w:hAnsi="Times New Roman" w:cs="Times New Roman"/>
          <w:color w:val="000000"/>
          <w:sz w:val="24"/>
          <w:szCs w:val="24"/>
        </w:rPr>
        <w:t xml:space="preserve"> no later than the stated deadline. If you need an extension, contact me and receive approval before the due date</w:t>
      </w:r>
      <w:r>
        <w:rPr>
          <w:rFonts w:ascii="Times New Roman" w:eastAsia="Times New Roman" w:hAnsi="Times New Roman" w:cs="Times New Roman"/>
          <w:color w:val="000000"/>
          <w:sz w:val="24"/>
          <w:szCs w:val="24"/>
        </w:rPr>
        <w:t>; if you need more time to do your best work, I’m absolutely happy to be flexible (for real, I give out extensions like free candy)</w:t>
      </w:r>
      <w:r w:rsidRP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and only if, you don’t communicate with me, l</w:t>
      </w:r>
      <w:r w:rsidRPr="007B2A9E">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color w:val="000000"/>
          <w:sz w:val="24"/>
          <w:szCs w:val="24"/>
        </w:rPr>
        <w:t>projects</w:t>
      </w:r>
      <w:r w:rsidRPr="007B2A9E">
        <w:rPr>
          <w:rFonts w:ascii="Times New Roman" w:eastAsia="Times New Roman" w:hAnsi="Times New Roman" w:cs="Times New Roman"/>
          <w:color w:val="000000"/>
          <w:sz w:val="24"/>
          <w:szCs w:val="24"/>
        </w:rPr>
        <w:t xml:space="preserve"> will lose </w:t>
      </w:r>
      <w:r w:rsidR="00822314">
        <w:rPr>
          <w:rFonts w:ascii="Times New Roman" w:eastAsia="Times New Roman" w:hAnsi="Times New Roman" w:cs="Times New Roman"/>
          <w:color w:val="000000"/>
          <w:sz w:val="24"/>
          <w:szCs w:val="24"/>
        </w:rPr>
        <w:t>one point</w:t>
      </w:r>
      <w:r w:rsidRPr="007B2A9E">
        <w:rPr>
          <w:rFonts w:ascii="Times New Roman" w:eastAsia="Times New Roman" w:hAnsi="Times New Roman" w:cs="Times New Roman"/>
          <w:color w:val="000000"/>
          <w:sz w:val="24"/>
          <w:szCs w:val="24"/>
        </w:rPr>
        <w:t xml:space="preserve"> each calendar </w:t>
      </w:r>
      <w:r>
        <w:rPr>
          <w:rFonts w:ascii="Times New Roman" w:eastAsia="Times New Roman" w:hAnsi="Times New Roman" w:cs="Times New Roman"/>
          <w:color w:val="000000"/>
          <w:sz w:val="24"/>
          <w:szCs w:val="24"/>
        </w:rPr>
        <w:t>day they are</w:t>
      </w:r>
      <w:r w:rsidRPr="007B2A9E">
        <w:rPr>
          <w:rFonts w:ascii="Times New Roman" w:eastAsia="Times New Roman" w:hAnsi="Times New Roman" w:cs="Times New Roman"/>
          <w:color w:val="000000"/>
          <w:sz w:val="24"/>
          <w:szCs w:val="24"/>
        </w:rPr>
        <w:t xml:space="preserve"> late.</w:t>
      </w:r>
    </w:p>
    <w:p w14:paraId="1E17E352" w14:textId="77777777" w:rsidR="002A5BCD" w:rsidRPr="007B2A9E" w:rsidRDefault="002A5BCD" w:rsidP="002A5BCD">
      <w:pPr>
        <w:spacing w:before="0" w:after="0" w:line="240" w:lineRule="auto"/>
        <w:rPr>
          <w:rFonts w:ascii="Times New Roman" w:eastAsia="Times New Roman" w:hAnsi="Times New Roman" w:cs="Times New Roman"/>
          <w:sz w:val="24"/>
          <w:szCs w:val="24"/>
        </w:rPr>
      </w:pPr>
    </w:p>
    <w:p w14:paraId="1578935D" w14:textId="77777777" w:rsidR="002A5BCD" w:rsidRPr="007B2A9E" w:rsidRDefault="002A5BCD" w:rsidP="002A5BCD">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Project Length</w:t>
      </w:r>
    </w:p>
    <w:p w14:paraId="4DBA10B4" w14:textId="389256B8" w:rsidR="002A5BCD" w:rsidRDefault="002A5BCD" w:rsidP="002A5BCD">
      <w:p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color w:val="000000"/>
          <w:sz w:val="24"/>
          <w:szCs w:val="24"/>
        </w:rPr>
        <w:t xml:space="preserve">Each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w:t>
      </w:r>
      <w:r>
        <w:rPr>
          <w:rFonts w:ascii="Times New Roman" w:eastAsia="Times New Roman" w:hAnsi="Times New Roman" w:cs="Times New Roman"/>
          <w:color w:val="000000"/>
          <w:sz w:val="24"/>
          <w:szCs w:val="24"/>
        </w:rPr>
        <w:t>lose points according to how much of the project is missing</w:t>
      </w:r>
      <w:r w:rsidRPr="007B2A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example, if the assignment is for 1,000 words, and you submit 5</w:t>
      </w:r>
      <w:r w:rsidR="00ED1038">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you can only make half the number of points on the assignment.</w:t>
      </w:r>
    </w:p>
    <w:p w14:paraId="761FB2E3" w14:textId="77777777" w:rsidR="002A5BCD" w:rsidRDefault="002A5BCD" w:rsidP="002A5BCD">
      <w:pPr>
        <w:spacing w:before="0" w:after="0" w:line="240" w:lineRule="auto"/>
        <w:rPr>
          <w:rFonts w:ascii="Times New Roman" w:eastAsia="Times New Roman" w:hAnsi="Times New Roman" w:cs="Times New Roman"/>
          <w:color w:val="000000"/>
          <w:sz w:val="24"/>
          <w:szCs w:val="24"/>
        </w:rPr>
      </w:pPr>
    </w:p>
    <w:p w14:paraId="391EA514" w14:textId="77777777" w:rsidR="002A5BCD" w:rsidRDefault="002A5BCD" w:rsidP="002A5BCD">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POLICY ON HUMANITY</w:t>
      </w:r>
    </w:p>
    <w:p w14:paraId="67AFB86B" w14:textId="77777777" w:rsidR="002A5BCD" w:rsidRDefault="002A5BCD" w:rsidP="002A5BCD">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you are a student in this class, you are first and foremost a human being. All of the policies that I write (not including the ones mandated by the university) are written with that in mind. That means a few things:</w:t>
      </w:r>
    </w:p>
    <w:p w14:paraId="5B42DE00" w14:textId="77777777" w:rsidR="002A5BCD" w:rsidRDefault="002A5BCD" w:rsidP="002A5BCD">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You should always privilege your body, mind, and soul above this class. 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2F4B8CE1" w14:textId="77777777" w:rsidR="002A5BCD" w:rsidRDefault="002A5BCD" w:rsidP="002A5BCD">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This class will be full of human bodies, and there is still a global pandemic. Please be considerate. If you are sick, stay home. We don’t want your germs, and there are other ways to make up the class.</w:t>
      </w:r>
    </w:p>
    <w:p w14:paraId="00685647" w14:textId="77777777" w:rsidR="002A5BCD" w:rsidRPr="00676EA6" w:rsidRDefault="002A5BCD" w:rsidP="002A5BCD">
      <w:pPr>
        <w:pStyle w:val="ListParagraph"/>
        <w:numPr>
          <w:ilvl w:val="0"/>
          <w:numId w:val="12"/>
        </w:numPr>
        <w:spacing w:before="0" w:after="0" w:line="240" w:lineRule="auto"/>
        <w:rPr>
          <w:rFonts w:ascii="Times New Roman" w:hAnsi="Times New Roman" w:cs="Times New Roman"/>
          <w:sz w:val="24"/>
          <w:szCs w:val="24"/>
        </w:rPr>
      </w:pPr>
      <w:r>
        <w:rPr>
          <w:rFonts w:ascii="Times New Roman" w:hAnsi="Times New Roman" w:cs="Times New Roman"/>
          <w:sz w:val="24"/>
          <w:szCs w:val="24"/>
        </w:rPr>
        <w:t>As a fellow human being, I respect you. By respect, I mean that I will always do my best to see you as a whole human being whose life experiences have created a person who acts in certain ways and who deserves to be treated like a whole human being, not as someone who is somehow lesser than me. I’ve heard it said that there are two general definitions of respect: “treating someone like a person” and “treating someone like an authority figure.” I do not require you to respect me in the second sense, though it would be nice. I do require that, just as I respect you as a human being, you treat me and your peers with that kind of respect. As a class, we will define what that respect looks like for our community on the first day of class.</w:t>
      </w:r>
    </w:p>
    <w:p w14:paraId="3DC2A0A9" w14:textId="77777777" w:rsidR="002A5BCD" w:rsidRDefault="002A5BCD" w:rsidP="002A5BCD">
      <w:pPr>
        <w:spacing w:before="0" w:after="0" w:line="240" w:lineRule="auto"/>
        <w:rPr>
          <w:rFonts w:ascii="Times New Roman" w:hAnsi="Times New Roman" w:cs="Times New Roman"/>
          <w:sz w:val="24"/>
          <w:szCs w:val="24"/>
        </w:rPr>
      </w:pPr>
    </w:p>
    <w:p w14:paraId="6E9A3614" w14:textId="77777777" w:rsidR="002A5BCD" w:rsidRPr="00BD32BF" w:rsidRDefault="002A5BCD" w:rsidP="002A5BCD">
      <w:pPr>
        <w:pStyle w:val="Heading1"/>
        <w:rPr>
          <w:rFonts w:ascii="Times New Roman" w:hAnsi="Times New Roman" w:cs="Times New Roman"/>
          <w:sz w:val="24"/>
          <w:szCs w:val="24"/>
        </w:rPr>
      </w:pPr>
      <w:r w:rsidRPr="00BD32BF">
        <w:rPr>
          <w:rFonts w:ascii="Times New Roman" w:hAnsi="Times New Roman" w:cs="Times New Roman"/>
          <w:sz w:val="24"/>
          <w:szCs w:val="24"/>
        </w:rPr>
        <w:t>Calendar of Activities:</w:t>
      </w:r>
    </w:p>
    <w:p w14:paraId="2D199ED1" w14:textId="08ADC203" w:rsidR="002A5BCD" w:rsidRDefault="002A5BCD" w:rsidP="002A5BCD">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daily schedule for this course can be found in </w:t>
      </w:r>
      <w:hyperlink r:id="rId21" w:history="1">
        <w:r w:rsidRPr="00BD32BF">
          <w:rPr>
            <w:rStyle w:val="Hyperlink"/>
            <w:rFonts w:ascii="Times New Roman" w:hAnsi="Times New Roman" w:cs="Times New Roman"/>
            <w:sz w:val="24"/>
            <w:szCs w:val="24"/>
          </w:rPr>
          <w:t>this Excel Sheet</w:t>
        </w:r>
      </w:hyperlink>
      <w:r>
        <w:rPr>
          <w:rFonts w:ascii="Times New Roman" w:hAnsi="Times New Roman" w:cs="Times New Roman"/>
          <w:sz w:val="24"/>
          <w:szCs w:val="24"/>
        </w:rPr>
        <w:t xml:space="preserve">. </w:t>
      </w:r>
      <w:r w:rsidRPr="00EF45F7">
        <w:rPr>
          <w:rFonts w:ascii="Times New Roman" w:hAnsi="Times New Roman" w:cs="Times New Roman"/>
          <w:sz w:val="24"/>
          <w:szCs w:val="24"/>
        </w:rPr>
        <w:t xml:space="preserve">The UTRGV academic calendar can be found at </w:t>
      </w:r>
      <w:hyperlink r:id="rId22">
        <w:r w:rsidRPr="00EF45F7">
          <w:rPr>
            <w:rStyle w:val="Hyperlink"/>
            <w:rFonts w:ascii="Times New Roman" w:hAnsi="Times New Roman" w:cs="Times New Roman"/>
            <w:color w:val="F05023"/>
            <w:sz w:val="24"/>
            <w:szCs w:val="24"/>
          </w:rPr>
          <w:t>https://my.utrgv.edu/home</w:t>
        </w:r>
      </w:hyperlink>
      <w:r w:rsidRPr="00EF45F7">
        <w:rPr>
          <w:rFonts w:ascii="Times New Roman" w:hAnsi="Times New Roman" w:cs="Times New Roman"/>
          <w:sz w:val="24"/>
          <w:szCs w:val="24"/>
        </w:rPr>
        <w:t xml:space="preserve"> at the bottom of the screen, </w:t>
      </w:r>
      <w:r w:rsidRPr="00EF45F7">
        <w:rPr>
          <w:rFonts w:ascii="Times New Roman" w:hAnsi="Times New Roman" w:cs="Times New Roman"/>
          <w:i/>
          <w:iCs/>
          <w:sz w:val="24"/>
          <w:szCs w:val="24"/>
        </w:rPr>
        <w:t>prior to login</w:t>
      </w:r>
      <w:r w:rsidRPr="00EF45F7">
        <w:rPr>
          <w:rFonts w:ascii="Times New Roman" w:hAnsi="Times New Roman" w:cs="Times New Roman"/>
          <w:sz w:val="24"/>
          <w:szCs w:val="24"/>
        </w:rPr>
        <w:t xml:space="preserve">. Some important dates for </w:t>
      </w:r>
      <w:r>
        <w:rPr>
          <w:rFonts w:ascii="Times New Roman" w:hAnsi="Times New Roman" w:cs="Times New Roman"/>
          <w:sz w:val="24"/>
          <w:szCs w:val="24"/>
        </w:rPr>
        <w:t>Spring</w:t>
      </w:r>
      <w:r w:rsidRPr="00EF45F7">
        <w:rPr>
          <w:rFonts w:ascii="Times New Roman" w:hAnsi="Times New Roman" w:cs="Times New Roman"/>
          <w:sz w:val="24"/>
          <w:szCs w:val="24"/>
        </w:rPr>
        <w:t xml:space="preserve"> 202</w:t>
      </w:r>
      <w:r>
        <w:rPr>
          <w:rFonts w:ascii="Times New Roman" w:hAnsi="Times New Roman" w:cs="Times New Roman"/>
          <w:sz w:val="24"/>
          <w:szCs w:val="24"/>
        </w:rPr>
        <w:t>2</w:t>
      </w:r>
      <w:r w:rsidRPr="00EF45F7">
        <w:rPr>
          <w:rFonts w:ascii="Times New Roman" w:hAnsi="Times New Roman" w:cs="Times New Roman"/>
          <w:sz w:val="24"/>
          <w:szCs w:val="24"/>
        </w:rPr>
        <w:t xml:space="preserve"> include:</w:t>
      </w:r>
    </w:p>
    <w:p w14:paraId="4AEE9403" w14:textId="77777777" w:rsidR="002A5BCD" w:rsidRDefault="002A5BCD" w:rsidP="002A5BCD">
      <w:pPr>
        <w:spacing w:before="0" w:after="0" w:line="240" w:lineRule="auto"/>
        <w:rPr>
          <w:rFonts w:ascii="Times New Roman" w:hAnsi="Times New Roman" w:cs="Times New Roman"/>
          <w:sz w:val="24"/>
          <w:szCs w:val="24"/>
        </w:rPr>
      </w:pPr>
    </w:p>
    <w:p w14:paraId="3DB119FF" w14:textId="77777777" w:rsidR="002A5BCD" w:rsidRPr="00F859FE" w:rsidRDefault="002A5BCD" w:rsidP="002A5BCD">
      <w:pPr>
        <w:spacing w:before="0" w:after="0" w:line="240" w:lineRule="auto"/>
        <w:rPr>
          <w:rFonts w:ascii="Times New Roman" w:hAnsi="Times New Roman" w:cs="Times New Roman"/>
          <w:sz w:val="24"/>
          <w:szCs w:val="24"/>
          <w:u w:val="single"/>
        </w:rPr>
      </w:pPr>
      <w:r w:rsidRPr="00F859FE">
        <w:rPr>
          <w:rFonts w:ascii="Times New Roman" w:hAnsi="Times New Roman" w:cs="Times New Roman"/>
          <w:sz w:val="24"/>
          <w:szCs w:val="24"/>
          <w:u w:val="single"/>
        </w:rPr>
        <w:t>Spring Module 1</w:t>
      </w:r>
    </w:p>
    <w:p w14:paraId="4E3F1C7C"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12</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66349A82"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12</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Module 1 classes.</w:t>
      </w:r>
    </w:p>
    <w:p w14:paraId="0B1868C9"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February 22</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4278AEA7"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2</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 (Term Ends)</w:t>
      </w:r>
    </w:p>
    <w:p w14:paraId="2AD10906"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4</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3053E22E" w14:textId="77777777" w:rsidR="002A5BCD" w:rsidRPr="00F859FE" w:rsidRDefault="002A5BCD" w:rsidP="002A5BCD">
      <w:pPr>
        <w:spacing w:before="0" w:after="0" w:line="240" w:lineRule="auto"/>
        <w:rPr>
          <w:rFonts w:ascii="Times New Roman" w:hAnsi="Times New Roman" w:cs="Times New Roman"/>
          <w:sz w:val="24"/>
          <w:szCs w:val="24"/>
          <w:u w:val="single"/>
        </w:rPr>
      </w:pPr>
    </w:p>
    <w:p w14:paraId="1D18BEA1" w14:textId="77777777" w:rsidR="002A5BCD" w:rsidRPr="00F859FE" w:rsidRDefault="002A5BCD" w:rsidP="002A5BCD">
      <w:pPr>
        <w:spacing w:before="0" w:after="0" w:line="240" w:lineRule="auto"/>
        <w:rPr>
          <w:rFonts w:ascii="Times New Roman" w:hAnsi="Times New Roman" w:cs="Times New Roman"/>
          <w:b/>
          <w:bCs/>
          <w:sz w:val="24"/>
          <w:szCs w:val="24"/>
          <w:u w:val="single"/>
        </w:rPr>
      </w:pPr>
      <w:r w:rsidRPr="00F859FE">
        <w:rPr>
          <w:rFonts w:ascii="Times New Roman" w:hAnsi="Times New Roman" w:cs="Times New Roman"/>
          <w:b/>
          <w:bCs/>
          <w:sz w:val="24"/>
          <w:szCs w:val="24"/>
          <w:u w:val="single"/>
        </w:rPr>
        <w:t>Spring Regular Term</w:t>
      </w:r>
    </w:p>
    <w:p w14:paraId="5955D7A4"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18</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4D3E8E69"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23</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classes.</w:t>
      </w:r>
    </w:p>
    <w:p w14:paraId="73EA3832"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14-19</w:t>
      </w:r>
      <w:r w:rsidRPr="00F859FE">
        <w:rPr>
          <w:rFonts w:ascii="Times New Roman" w:hAnsi="Times New Roman" w:cs="Times New Roman"/>
          <w:sz w:val="24"/>
          <w:szCs w:val="24"/>
        </w:rPr>
        <w:tab/>
      </w:r>
      <w:r w:rsidRPr="00F859FE">
        <w:rPr>
          <w:rFonts w:ascii="Times New Roman" w:hAnsi="Times New Roman" w:cs="Times New Roman"/>
          <w:sz w:val="24"/>
          <w:szCs w:val="24"/>
        </w:rPr>
        <w:tab/>
        <w:t>Spring Break. No classes.</w:t>
      </w:r>
    </w:p>
    <w:p w14:paraId="7B7ABF23" w14:textId="077028BC"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11</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2F038DFD"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lastRenderedPageBreak/>
        <w:t>April 15-16</w:t>
      </w:r>
      <w:r w:rsidRPr="00F859FE">
        <w:rPr>
          <w:rFonts w:ascii="Times New Roman" w:hAnsi="Times New Roman" w:cs="Times New Roman"/>
          <w:sz w:val="24"/>
          <w:szCs w:val="24"/>
        </w:rPr>
        <w:tab/>
      </w:r>
      <w:r w:rsidRPr="00F859FE">
        <w:rPr>
          <w:rFonts w:ascii="Times New Roman" w:hAnsi="Times New Roman" w:cs="Times New Roman"/>
          <w:sz w:val="24"/>
          <w:szCs w:val="24"/>
        </w:rPr>
        <w:tab/>
        <w:t xml:space="preserve">Easter Holiday. No classes. </w:t>
      </w:r>
    </w:p>
    <w:p w14:paraId="366AE885"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5</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Study Day – NO classes</w:t>
      </w:r>
    </w:p>
    <w:p w14:paraId="3E670657"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6-12</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w:t>
      </w:r>
    </w:p>
    <w:p w14:paraId="116B1126" w14:textId="1DDECD21"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16</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537D949A" w14:textId="77777777" w:rsidR="002A5BCD" w:rsidRPr="00F859FE" w:rsidRDefault="002A5BCD" w:rsidP="002A5BCD">
      <w:pPr>
        <w:spacing w:before="0" w:after="0" w:line="240" w:lineRule="auto"/>
        <w:rPr>
          <w:rFonts w:ascii="Times New Roman" w:hAnsi="Times New Roman" w:cs="Times New Roman"/>
          <w:sz w:val="24"/>
          <w:szCs w:val="24"/>
        </w:rPr>
      </w:pPr>
    </w:p>
    <w:p w14:paraId="13BAC1D2" w14:textId="77777777" w:rsidR="002A5BCD" w:rsidRPr="00F859FE" w:rsidRDefault="002A5BCD" w:rsidP="002A5BCD">
      <w:pPr>
        <w:spacing w:before="0" w:after="0" w:line="240" w:lineRule="auto"/>
        <w:rPr>
          <w:rFonts w:ascii="Times New Roman" w:hAnsi="Times New Roman" w:cs="Times New Roman"/>
          <w:sz w:val="24"/>
          <w:szCs w:val="24"/>
          <w:u w:val="single"/>
        </w:rPr>
      </w:pPr>
      <w:r w:rsidRPr="00F859FE">
        <w:rPr>
          <w:rFonts w:ascii="Times New Roman" w:hAnsi="Times New Roman" w:cs="Times New Roman"/>
          <w:sz w:val="24"/>
          <w:szCs w:val="24"/>
          <w:u w:val="single"/>
        </w:rPr>
        <w:t>Spring Module 2</w:t>
      </w:r>
    </w:p>
    <w:p w14:paraId="7EAA6203"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 xml:space="preserve">March 9 </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697F0D4A" w14:textId="77777777"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9</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Module 2 classes.</w:t>
      </w:r>
    </w:p>
    <w:p w14:paraId="4A2DC7FE" w14:textId="56F1DFBA"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19</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595E3BA1" w14:textId="1820B91E"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27</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 (Term Ends)</w:t>
      </w:r>
    </w:p>
    <w:p w14:paraId="0F227FF5" w14:textId="3A6A5F82" w:rsidR="002A5BCD" w:rsidRPr="00F859FE" w:rsidRDefault="002A5BCD" w:rsidP="002A5BCD">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29</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3993A622" w14:textId="77777777" w:rsidR="002A5BCD" w:rsidRPr="00EF45F7" w:rsidRDefault="002A5BCD" w:rsidP="002A5BCD">
      <w:pPr>
        <w:spacing w:before="0" w:after="0" w:line="240" w:lineRule="auto"/>
        <w:rPr>
          <w:rFonts w:ascii="Times New Roman" w:hAnsi="Times New Roman" w:cs="Times New Roman"/>
          <w:sz w:val="24"/>
          <w:szCs w:val="24"/>
        </w:rPr>
      </w:pPr>
    </w:p>
    <w:p w14:paraId="70592ECE" w14:textId="77777777" w:rsidR="002A5BCD" w:rsidRPr="00EF45F7" w:rsidRDefault="002A5BCD" w:rsidP="002A5BCD">
      <w:pPr>
        <w:spacing w:before="0" w:after="0" w:line="240" w:lineRule="auto"/>
        <w:rPr>
          <w:rFonts w:ascii="Times New Roman" w:hAnsi="Times New Roman" w:cs="Times New Roman"/>
          <w:color w:val="808080" w:themeColor="background1" w:themeShade="80"/>
          <w:sz w:val="24"/>
          <w:szCs w:val="24"/>
        </w:rPr>
      </w:pPr>
      <w:r w:rsidRPr="00EF45F7">
        <w:rPr>
          <w:rStyle w:val="Heading1Char"/>
          <w:rFonts w:ascii="Times New Roman" w:hAnsi="Times New Roman" w:cs="Times New Roman"/>
          <w:sz w:val="24"/>
          <w:szCs w:val="24"/>
        </w:rPr>
        <w:t>ATTENDANCE:</w:t>
      </w:r>
    </w:p>
    <w:p w14:paraId="5C8C76A2" w14:textId="77777777" w:rsidR="00EF53F2" w:rsidRPr="00113724" w:rsidRDefault="00EF53F2" w:rsidP="00EF53F2">
      <w:pPr>
        <w:spacing w:before="0" w:after="0" w:line="240" w:lineRule="auto"/>
        <w:rPr>
          <w:rFonts w:ascii="Times New Roman" w:hAnsi="Times New Roman" w:cs="Times New Roman"/>
          <w:iCs/>
          <w:sz w:val="24"/>
          <w:szCs w:val="24"/>
        </w:rPr>
      </w:pPr>
      <w:r w:rsidRPr="00EF45F7">
        <w:rPr>
          <w:rFonts w:ascii="Times New Roman" w:hAnsi="Times New Roman" w:cs="Times New Roman"/>
          <w:sz w:val="24"/>
          <w:szCs w:val="24"/>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Students should contact the instructor in advance of the excused absence and arrange to make up missed work or examinations. </w:t>
      </w:r>
      <w:r>
        <w:rPr>
          <w:rFonts w:ascii="Times New Roman" w:hAnsi="Times New Roman" w:cs="Times New Roman"/>
          <w:b/>
          <w:bCs/>
          <w:iCs/>
          <w:sz w:val="24"/>
          <w:szCs w:val="24"/>
        </w:rPr>
        <w:t xml:space="preserve">How attendance will be checked: </w:t>
      </w:r>
      <w:r>
        <w:rPr>
          <w:rFonts w:ascii="Times New Roman" w:hAnsi="Times New Roman" w:cs="Times New Roman"/>
          <w:iCs/>
          <w:sz w:val="24"/>
          <w:szCs w:val="24"/>
        </w:rPr>
        <w:t xml:space="preserve">at the beginning of every class day that we meet, you will complete a survey where you share </w:t>
      </w:r>
      <w:r>
        <w:rPr>
          <w:rFonts w:ascii="Times New Roman" w:hAnsi="Times New Roman" w:cs="Times New Roman"/>
          <w:i/>
          <w:sz w:val="24"/>
          <w:szCs w:val="24"/>
        </w:rPr>
        <w:t>one</w:t>
      </w:r>
      <w:r>
        <w:rPr>
          <w:rFonts w:ascii="Times New Roman" w:hAnsi="Times New Roman" w:cs="Times New Roman"/>
          <w:iCs/>
          <w:sz w:val="24"/>
          <w:szCs w:val="24"/>
        </w:rPr>
        <w:t xml:space="preserve"> thought, feeling, question, concern, or comment about the reading you did for homework. Every single person who walks in the room should have a thought about the reading for the day, so you will be marked present </w:t>
      </w:r>
      <w:r>
        <w:rPr>
          <w:rFonts w:ascii="Times New Roman" w:hAnsi="Times New Roman" w:cs="Times New Roman"/>
          <w:i/>
          <w:sz w:val="24"/>
          <w:szCs w:val="24"/>
        </w:rPr>
        <w:t xml:space="preserve">only </w:t>
      </w:r>
      <w:r>
        <w:rPr>
          <w:rFonts w:ascii="Times New Roman" w:hAnsi="Times New Roman" w:cs="Times New Roman"/>
          <w:iCs/>
          <w:sz w:val="24"/>
          <w:szCs w:val="24"/>
        </w:rPr>
        <w:t>if you have a thought to share in the survey. Have a thought ready to go, even if you get that thought ready to go on the way to class.</w:t>
      </w:r>
    </w:p>
    <w:p w14:paraId="5A0B29DC" w14:textId="77777777" w:rsidR="002A5BCD" w:rsidRPr="00EF45F7" w:rsidRDefault="002A5BCD" w:rsidP="002A5BCD">
      <w:pPr>
        <w:spacing w:before="0" w:after="0" w:line="240" w:lineRule="auto"/>
        <w:rPr>
          <w:rFonts w:ascii="Times New Roman" w:hAnsi="Times New Roman" w:cs="Times New Roman"/>
          <w:sz w:val="24"/>
          <w:szCs w:val="24"/>
        </w:rPr>
      </w:pPr>
    </w:p>
    <w:p w14:paraId="7951D541" w14:textId="77777777" w:rsidR="002A5BCD" w:rsidRPr="00EF45F7" w:rsidRDefault="002A5BCD" w:rsidP="002A5BCD">
      <w:pPr>
        <w:spacing w:before="0" w:after="0" w:line="240" w:lineRule="auto"/>
        <w:rPr>
          <w:rFonts w:ascii="Times New Roman" w:eastAsia="Calibri" w:hAnsi="Times New Roman" w:cs="Times New Roman"/>
          <w:b/>
          <w:bCs/>
          <w:color w:val="A6A6A6" w:themeColor="background1" w:themeShade="A6"/>
          <w:sz w:val="24"/>
          <w:szCs w:val="24"/>
        </w:rPr>
      </w:pPr>
      <w:r w:rsidRPr="000F37CF">
        <w:rPr>
          <w:rStyle w:val="Heading1Char"/>
          <w:rFonts w:ascii="Times New Roman" w:hAnsi="Times New Roman" w:cs="Times New Roman"/>
          <w:sz w:val="24"/>
          <w:szCs w:val="24"/>
        </w:rPr>
        <w:t>AbSENCE/SICK POLICY:</w:t>
      </w:r>
      <w:r w:rsidRPr="00EF45F7">
        <w:rPr>
          <w:rFonts w:ascii="Times New Roman" w:hAnsi="Times New Roman" w:cs="Times New Roman"/>
          <w:b/>
          <w:caps/>
          <w:sz w:val="24"/>
          <w:szCs w:val="24"/>
        </w:rPr>
        <w:t xml:space="preserve"> </w:t>
      </w:r>
    </w:p>
    <w:p w14:paraId="536F13E0" w14:textId="77777777" w:rsidR="002A5BCD" w:rsidRDefault="002A5BCD" w:rsidP="002A5BCD">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your presence in the course will help both you and your classmates learn and process the material, life often finds a way to get in the way. So, </w:t>
      </w:r>
      <w:r w:rsidRPr="00DD0103">
        <w:rPr>
          <w:rFonts w:ascii="Times New Roman" w:hAnsi="Times New Roman" w:cs="Times New Roman"/>
          <w:b/>
          <w:bCs/>
          <w:sz w:val="24"/>
          <w:szCs w:val="24"/>
        </w:rPr>
        <w:t xml:space="preserve">every student is allowed </w:t>
      </w:r>
      <w:r>
        <w:rPr>
          <w:rFonts w:ascii="Times New Roman" w:hAnsi="Times New Roman" w:cs="Times New Roman"/>
          <w:b/>
          <w:bCs/>
          <w:sz w:val="24"/>
          <w:szCs w:val="24"/>
        </w:rPr>
        <w:t>seven</w:t>
      </w:r>
      <w:r w:rsidRPr="00DD0103">
        <w:rPr>
          <w:rFonts w:ascii="Times New Roman" w:hAnsi="Times New Roman" w:cs="Times New Roman"/>
          <w:b/>
          <w:bCs/>
          <w:sz w:val="24"/>
          <w:szCs w:val="24"/>
        </w:rPr>
        <w:t xml:space="preserve"> missed days within the semester without a penalty</w:t>
      </w:r>
      <w:r>
        <w:rPr>
          <w:rFonts w:ascii="Times New Roman" w:hAnsi="Times New Roman" w:cs="Times New Roman"/>
          <w:sz w:val="24"/>
          <w:szCs w:val="24"/>
        </w:rPr>
        <w:t xml:space="preserve">. You do not have to tell me why you’re absent; you may be sick or need to work an extra shift or look after a child or simply need a mental health day to perform the best you can. You do not owe me an explanation for organizing your time as well as you can. When you have missed seven days, I will let you know that you have used your free absence days. </w:t>
      </w:r>
      <w:r w:rsidRPr="00DD0103">
        <w:rPr>
          <w:rFonts w:ascii="Times New Roman" w:hAnsi="Times New Roman" w:cs="Times New Roman"/>
          <w:b/>
          <w:bCs/>
          <w:sz w:val="24"/>
          <w:szCs w:val="24"/>
        </w:rPr>
        <w:t>At this point, you will lose one grade point for every day you miss</w:t>
      </w:r>
      <w:r>
        <w:rPr>
          <w:rFonts w:ascii="Times New Roman" w:hAnsi="Times New Roman" w:cs="Times New Roman"/>
          <w:sz w:val="24"/>
          <w:szCs w:val="24"/>
        </w:rPr>
        <w:t>. Do remember that you can always complete more activities to make up those points, including the makeup activities explained below.</w:t>
      </w:r>
    </w:p>
    <w:p w14:paraId="675A5C8D" w14:textId="77777777" w:rsidR="002A5BCD" w:rsidRDefault="002A5BCD" w:rsidP="002A5BCD">
      <w:pPr>
        <w:spacing w:before="0" w:after="0" w:line="240" w:lineRule="auto"/>
        <w:rPr>
          <w:rFonts w:ascii="Times New Roman" w:hAnsi="Times New Roman" w:cs="Times New Roman"/>
          <w:sz w:val="24"/>
          <w:szCs w:val="24"/>
        </w:rPr>
      </w:pPr>
    </w:p>
    <w:p w14:paraId="109D87CF" w14:textId="77777777" w:rsidR="002A5BCD" w:rsidRDefault="002A5BCD" w:rsidP="002A5BCD">
      <w:pPr>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 xml:space="preserve">Makeup Work: </w:t>
      </w:r>
      <w:r>
        <w:rPr>
          <w:rFonts w:ascii="Times New Roman" w:hAnsi="Times New Roman" w:cs="Times New Roman"/>
          <w:sz w:val="24"/>
          <w:szCs w:val="24"/>
        </w:rPr>
        <w:t>If you are absent for any reason at any point in the course, you can complete a make-up activity by contacting me to receive the specific activity for that day. If, and only if, you have missed more than seven days, this makeup activity will replenish the point you lose from missing additional days. Either way, the makeup activity will allow you to complete whatever educational objective you missed for the day you are gone.</w:t>
      </w:r>
    </w:p>
    <w:p w14:paraId="6BDA7A55" w14:textId="0AF09E10" w:rsidR="00E12AE8" w:rsidRDefault="002A5BCD" w:rsidP="002A5BCD">
      <w:pPr>
        <w:spacing w:before="0" w:after="0" w:line="240" w:lineRule="auto"/>
        <w:ind w:left="720"/>
        <w:rPr>
          <w:rFonts w:ascii="Times New Roman" w:hAnsi="Times New Roman" w:cs="Times New Roman"/>
          <w:sz w:val="24"/>
          <w:szCs w:val="24"/>
        </w:rPr>
      </w:pPr>
      <w:r w:rsidRPr="00CD4955">
        <w:rPr>
          <w:rFonts w:ascii="Times New Roman" w:hAnsi="Times New Roman" w:cs="Times New Roman"/>
          <w:sz w:val="24"/>
          <w:szCs w:val="24"/>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CD4955">
        <w:rPr>
          <w:rFonts w:ascii="Times New Roman" w:hAnsi="Times New Roman" w:cs="Times New Roman"/>
          <w:b/>
          <w:bCs/>
          <w:sz w:val="24"/>
          <w:szCs w:val="24"/>
        </w:rPr>
        <w:t>You may not share recordings outside of this course.</w:t>
      </w:r>
      <w:r w:rsidRPr="00CD4955">
        <w:rPr>
          <w:rFonts w:ascii="Times New Roman" w:hAnsi="Times New Roman" w:cs="Times New Roman"/>
          <w:sz w:val="24"/>
          <w:szCs w:val="24"/>
        </w:rPr>
        <w:t xml:space="preserve"> Doing so may result in disciplinary action under UTRGV HOP Policy STU 02-100 Student Conduct and Discipline.</w:t>
      </w:r>
    </w:p>
    <w:p w14:paraId="4BEC7D31" w14:textId="77777777" w:rsidR="002A5BCD" w:rsidRDefault="002A5BCD" w:rsidP="002A5BCD">
      <w:pPr>
        <w:spacing w:before="0" w:after="0" w:line="240" w:lineRule="auto"/>
        <w:rPr>
          <w:rFonts w:ascii="Times New Roman" w:hAnsi="Times New Roman" w:cs="Times New Roman"/>
          <w:sz w:val="24"/>
          <w:szCs w:val="24"/>
        </w:rPr>
      </w:pPr>
    </w:p>
    <w:p w14:paraId="1AC99E46" w14:textId="77777777" w:rsidR="00554DC8" w:rsidRPr="00554DC8" w:rsidRDefault="00554DC8" w:rsidP="00554DC8">
      <w:pPr>
        <w:spacing w:before="0" w:after="0" w:line="240" w:lineRule="auto"/>
        <w:rPr>
          <w:rFonts w:ascii="Times New Roman" w:eastAsia="Calibri" w:hAnsi="Times New Roman" w:cs="Times New Roman"/>
          <w:b/>
          <w:bCs/>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b/>
          <w:bCs/>
          <w:caps/>
          <w:color w:val="000000"/>
          <w:sz w:val="24"/>
          <w:szCs w:val="24"/>
          <w:u w:color="000000"/>
          <w:bdr w:val="nil"/>
          <w14:textOutline w14:w="0" w14:cap="flat" w14:cmpd="sng" w14:algn="ctr">
            <w14:noFill/>
            <w14:prstDash w14:val="solid"/>
            <w14:bevel/>
          </w14:textOutline>
        </w:rPr>
        <w:t>Student Learning Outcomes (SLOs) for the UTRGV English Major</w:t>
      </w:r>
    </w:p>
    <w:p w14:paraId="0C2233C2" w14:textId="77777777" w:rsidR="00554DC8" w:rsidRPr="00554DC8" w:rsidRDefault="00554DC8" w:rsidP="00554DC8">
      <w:pPr>
        <w:pStyle w:val="ListParagraph"/>
        <w:numPr>
          <w:ilvl w:val="0"/>
          <w:numId w:val="14"/>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Students will analyze and interpret a variety of texts and patterns of language, using a range of theoretical approaches and disciplinary modes of inquiry</w:t>
      </w:r>
      <w:r>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w:t>
      </w:r>
    </w:p>
    <w:p w14:paraId="1A801891" w14:textId="77777777" w:rsidR="00554DC8" w:rsidRPr="00554DC8" w:rsidRDefault="00554DC8" w:rsidP="005B4778">
      <w:pPr>
        <w:pStyle w:val="ListParagraph"/>
        <w:numPr>
          <w:ilvl w:val="0"/>
          <w:numId w:val="14"/>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lastRenderedPageBreak/>
        <w:t xml:space="preserve">Students will demonstrate a broad and foundational knowledge of the traditions of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american</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british</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ethnic, and/or world literatures by critically situating specific works of literature within these traditions.</w:t>
      </w:r>
    </w:p>
    <w:p w14:paraId="74CC2275" w14:textId="77777777" w:rsidR="00554DC8" w:rsidRPr="00554DC8" w:rsidRDefault="00554DC8" w:rsidP="00924A1A">
      <w:pPr>
        <w:pStyle w:val="ListParagraph"/>
        <w:numPr>
          <w:ilvl w:val="0"/>
          <w:numId w:val="14"/>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Students will write coherently and demonstrate a consistent use of the conventions of a variety of genres, including, but not limited to, the academic essay.</w:t>
      </w:r>
    </w:p>
    <w:p w14:paraId="41E8E215" w14:textId="77777777" w:rsidR="00554DC8" w:rsidRPr="00554DC8" w:rsidRDefault="00554DC8" w:rsidP="00A233F1">
      <w:pPr>
        <w:pStyle w:val="ListParagraph"/>
        <w:numPr>
          <w:ilvl w:val="0"/>
          <w:numId w:val="14"/>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Students will apply appropriate research methodologies, including appropriate use of electronic media, to understand and/or illuminate specific questions about language and literature.</w:t>
      </w:r>
    </w:p>
    <w:p w14:paraId="1C83BF2B" w14:textId="184C4B13" w:rsidR="00554DC8" w:rsidRPr="00554DC8" w:rsidRDefault="00554DC8" w:rsidP="00A233F1">
      <w:pPr>
        <w:pStyle w:val="ListParagraph"/>
        <w:numPr>
          <w:ilvl w:val="0"/>
          <w:numId w:val="14"/>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Students in certification tracks will demonstrate knowledge and skills in the areas of writing, literature, reading, oral communication, media literacy, and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english</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 language arts pedagogy.</w:t>
      </w:r>
    </w:p>
    <w:p w14:paraId="0549A8C5" w14:textId="77777777" w:rsidR="00554DC8" w:rsidRPr="00554DC8" w:rsidRDefault="00554DC8" w:rsidP="00554DC8">
      <w:pPr>
        <w:spacing w:before="0" w:after="0" w:line="240" w:lineRule="auto"/>
        <w:rPr>
          <w:rFonts w:ascii="Times New Roman" w:eastAsia="Calibri" w:hAnsi="Times New Roman" w:cs="Times New Roman"/>
          <w:b/>
          <w:bCs/>
          <w:caps/>
          <w:color w:val="000000"/>
          <w:sz w:val="24"/>
          <w:szCs w:val="24"/>
          <w:u w:color="000000"/>
          <w:bdr w:val="nil"/>
          <w14:textOutline w14:w="0" w14:cap="flat" w14:cmpd="sng" w14:algn="ctr">
            <w14:noFill/>
            <w14:prstDash w14:val="solid"/>
            <w14:bevel/>
          </w14:textOutline>
        </w:rPr>
      </w:pPr>
    </w:p>
    <w:p w14:paraId="75DC405D" w14:textId="77777777" w:rsidR="00554DC8" w:rsidRPr="00554DC8" w:rsidRDefault="00554DC8" w:rsidP="00554DC8">
      <w:pPr>
        <w:spacing w:before="0" w:after="0" w:line="240" w:lineRule="auto"/>
        <w:rPr>
          <w:rFonts w:ascii="Times New Roman" w:eastAsia="Calibri" w:hAnsi="Times New Roman" w:cs="Times New Roman"/>
          <w:b/>
          <w:bCs/>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b/>
          <w:bCs/>
          <w:caps/>
          <w:color w:val="000000"/>
          <w:sz w:val="24"/>
          <w:szCs w:val="24"/>
          <w:u w:color="000000"/>
          <w:bdr w:val="nil"/>
          <w14:textOutline w14:w="0" w14:cap="flat" w14:cmpd="sng" w14:algn="ctr">
            <w14:noFill/>
            <w14:prstDash w14:val="solid"/>
            <w14:bevel/>
          </w14:textOutline>
        </w:rPr>
        <w:t xml:space="preserve">English 4338 Course Goals </w:t>
      </w:r>
    </w:p>
    <w:p w14:paraId="1D9E35D6" w14:textId="1B792DE8" w:rsidR="00554DC8" w:rsidRPr="00554DC8" w:rsidRDefault="00554DC8" w:rsidP="00554DC8">
      <w:p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By the end of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english</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 4338, students will be able to: </w:t>
      </w:r>
    </w:p>
    <w:p w14:paraId="59840491" w14:textId="263548B2"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t>w</w:t>
      </w: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rite an effectively developed analytical essay on one or more short literary texts.</w:t>
      </w:r>
    </w:p>
    <w:p w14:paraId="38B026DD" w14:textId="63C22384"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Analyze student writing to diagnose areas of weakness and develop instructional plans </w:t>
      </w:r>
    </w:p>
    <w:p w14:paraId="58CFAD3F" w14:textId="5C8A217B"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Participate meaningfully in small and large group discussions focused on literary texts.</w:t>
      </w:r>
    </w:p>
    <w:p w14:paraId="3236363C" w14:textId="5F23D324"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Cite best practices in curriculum development, lesson planning, and student-centered pedagogy, putting these to use to craft relevant and rigorous instructional plans</w:t>
      </w:r>
    </w:p>
    <w:p w14:paraId="64CB684C" w14:textId="5CCEE7DC"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Demonstrate knowledge of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texas</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 education agency state board for educator certification competencies and standards,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texas</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 essential knowledge and skills, </w:t>
      </w:r>
      <w:proofErr w:type="spellStart"/>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english</w:t>
      </w:r>
      <w:proofErr w:type="spellEnd"/>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 language proficiency standards, and the college and career readiness standards.</w:t>
      </w:r>
    </w:p>
    <w:p w14:paraId="6A6D16E8" w14:textId="3A187C39"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Practice a variety of classroom writing, discussion, and cooperative learning activities designed to engage readers with literary texts.</w:t>
      </w:r>
    </w:p>
    <w:p w14:paraId="7614A050" w14:textId="5037628D" w:rsidR="00554DC8" w:rsidRPr="00554DC8" w:rsidRDefault="00554DC8" w:rsidP="00554DC8">
      <w:pPr>
        <w:pStyle w:val="ListParagraph"/>
        <w:numPr>
          <w:ilvl w:val="0"/>
          <w:numId w:val="15"/>
        </w:numPr>
        <w:spacing w:before="0" w:after="0" w:line="240" w:lineRule="auto"/>
        <w:rPr>
          <w:rFonts w:ascii="Times New Roman" w:eastAsia="Calibri" w:hAnsi="Times New Roman" w:cs="Times New Roman"/>
          <w:caps/>
          <w:color w:val="000000"/>
          <w:sz w:val="24"/>
          <w:szCs w:val="24"/>
          <w:u w:color="000000"/>
          <w:bdr w:val="nil"/>
          <w14:textOutline w14:w="0" w14:cap="flat" w14:cmpd="sng" w14:algn="ctr">
            <w14:noFill/>
            <w14:prstDash w14:val="solid"/>
            <w14:bevel/>
          </w14:textOutline>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 xml:space="preserve">Understand how to create a community of learners through ongoing cooperative learning. </w:t>
      </w:r>
    </w:p>
    <w:p w14:paraId="6BFFC7B3" w14:textId="60E1DFDD" w:rsidR="00DB7A43" w:rsidRPr="00554DC8" w:rsidRDefault="00554DC8" w:rsidP="00554DC8">
      <w:pPr>
        <w:pStyle w:val="ListParagraph"/>
        <w:numPr>
          <w:ilvl w:val="0"/>
          <w:numId w:val="15"/>
        </w:numPr>
        <w:spacing w:before="0" w:after="0" w:line="240" w:lineRule="auto"/>
        <w:rPr>
          <w:rFonts w:ascii="Times New Roman" w:eastAsia="Calibri" w:hAnsi="Times New Roman" w:cs="Times New Roman"/>
          <w:sz w:val="24"/>
          <w:szCs w:val="24"/>
        </w:rPr>
      </w:pPr>
      <w:r w:rsidRPr="00554DC8">
        <w:rPr>
          <w:rFonts w:ascii="Times New Roman" w:eastAsia="Calibri" w:hAnsi="Times New Roman" w:cs="Times New Roman"/>
          <w:color w:val="000000"/>
          <w:sz w:val="24"/>
          <w:szCs w:val="24"/>
          <w:u w:color="000000"/>
          <w:bdr w:val="nil"/>
          <w14:textOutline w14:w="0" w14:cap="flat" w14:cmpd="sng" w14:algn="ctr">
            <w14:noFill/>
            <w14:prstDash w14:val="solid"/>
            <w14:bevel/>
          </w14:textOutline>
        </w:rPr>
        <w:t>Demonstrate a thorough understanding of literary genres and how to teach them in the secondary classroom, including fundamental concepts and terms</w:t>
      </w:r>
    </w:p>
    <w:p w14:paraId="664DF31B" w14:textId="77777777" w:rsidR="00DB7A43" w:rsidRPr="00EF45F7" w:rsidRDefault="00DB7A43" w:rsidP="004419AF">
      <w:pPr>
        <w:spacing w:before="0" w:after="0" w:line="240" w:lineRule="auto"/>
        <w:rPr>
          <w:rFonts w:ascii="Times New Roman" w:hAnsi="Times New Roman" w:cs="Times New Roman"/>
          <w:b/>
          <w:bCs/>
          <w:color w:val="538135" w:themeColor="accent6" w:themeShade="BF"/>
          <w:sz w:val="24"/>
          <w:szCs w:val="24"/>
        </w:rPr>
      </w:pPr>
    </w:p>
    <w:p w14:paraId="523EC63A" w14:textId="77777777" w:rsidR="0008321F" w:rsidRDefault="0008321F">
      <w:pPr>
        <w:rPr>
          <w:rStyle w:val="Heading1Char"/>
          <w:rFonts w:ascii="Times New Roman" w:hAnsi="Times New Roman" w:cs="Times New Roman"/>
          <w:sz w:val="24"/>
          <w:szCs w:val="24"/>
        </w:rPr>
      </w:pPr>
      <w:r>
        <w:rPr>
          <w:rStyle w:val="Heading1Char"/>
          <w:rFonts w:ascii="Times New Roman" w:hAnsi="Times New Roman" w:cs="Times New Roman"/>
          <w:sz w:val="24"/>
          <w:szCs w:val="24"/>
        </w:rPr>
        <w:br w:type="page"/>
      </w:r>
    </w:p>
    <w:p w14:paraId="53809BBC" w14:textId="38CF1BDB" w:rsidR="0008321F" w:rsidRDefault="0008321F" w:rsidP="0008321F">
      <w:pPr>
        <w:pStyle w:val="Default"/>
        <w:jc w:val="center"/>
        <w:rPr>
          <w:rStyle w:val="Heading2Char"/>
          <w:rFonts w:ascii="Times New Roman" w:hAnsi="Times New Roman" w:cs="Times New Roman"/>
          <w:sz w:val="24"/>
          <w:szCs w:val="24"/>
        </w:rPr>
      </w:pPr>
      <w:r>
        <w:rPr>
          <w:rStyle w:val="Heading2Char"/>
          <w:rFonts w:ascii="Times New Roman" w:hAnsi="Times New Roman" w:cs="Times New Roman"/>
          <w:sz w:val="24"/>
          <w:szCs w:val="24"/>
        </w:rPr>
        <w:lastRenderedPageBreak/>
        <w:t>Student Support</w:t>
      </w:r>
      <w:r w:rsidR="0030454D">
        <w:rPr>
          <w:rStyle w:val="Heading2Char"/>
          <w:rFonts w:ascii="Times New Roman" w:hAnsi="Times New Roman" w:cs="Times New Roman"/>
          <w:sz w:val="24"/>
          <w:szCs w:val="24"/>
        </w:rPr>
        <w:t xml:space="preserve"> Resources</w:t>
      </w:r>
    </w:p>
    <w:p w14:paraId="553B24E6" w14:textId="590381A4" w:rsidR="0008321F" w:rsidRDefault="0008321F" w:rsidP="0008321F">
      <w:pPr>
        <w:pStyle w:val="Default"/>
        <w:jc w:val="center"/>
        <w:rPr>
          <w:rStyle w:val="Heading2Char"/>
          <w:rFonts w:ascii="Times New Roman" w:hAnsi="Times New Roman" w:cs="Times New Roman"/>
          <w:sz w:val="24"/>
          <w:szCs w:val="24"/>
        </w:rPr>
      </w:pPr>
    </w:p>
    <w:p w14:paraId="4067AAF4" w14:textId="77777777" w:rsidR="0008321F" w:rsidRPr="00EF45F7" w:rsidRDefault="0008321F" w:rsidP="0008321F">
      <w:pPr>
        <w:pStyle w:val="Heading1"/>
        <w:contextualSpacing/>
        <w:rPr>
          <w:rFonts w:ascii="Times New Roman" w:hAnsi="Times New Roman" w:cs="Times New Roman"/>
          <w:sz w:val="24"/>
          <w:szCs w:val="24"/>
        </w:rPr>
      </w:pPr>
      <w:r w:rsidRPr="00EF45F7">
        <w:rPr>
          <w:rFonts w:ascii="Times New Roman" w:hAnsi="Times New Roman" w:cs="Times New Roman"/>
          <w:sz w:val="24"/>
          <w:szCs w:val="24"/>
        </w:rPr>
        <w:t>Blackboard Support</w:t>
      </w:r>
    </w:p>
    <w:p w14:paraId="64163B2A" w14:textId="77777777" w:rsidR="0008321F" w:rsidRPr="00EF45F7" w:rsidRDefault="0008321F" w:rsidP="0008321F">
      <w:pPr>
        <w:pStyle w:val="Heading1"/>
        <w:contextualSpacing/>
        <w:rPr>
          <w:rFonts w:ascii="Times New Roman" w:hAnsi="Times New Roman" w:cs="Times New Roman"/>
          <w:b w:val="0"/>
          <w:bCs w:val="0"/>
          <w:caps w:val="0"/>
          <w:sz w:val="24"/>
          <w:szCs w:val="24"/>
        </w:rPr>
      </w:pPr>
      <w:r w:rsidRPr="00EF45F7">
        <w:rPr>
          <w:rFonts w:ascii="Times New Roman" w:hAnsi="Times New Roman" w:cs="Times New Roman"/>
          <w:b w:val="0"/>
          <w:bCs w:val="0"/>
          <w:caps w:val="0"/>
          <w:sz w:val="24"/>
          <w:szCs w:val="24"/>
        </w:rPr>
        <w:t xml:space="preserve">If you need assistance with course technology at any time, please contact the </w:t>
      </w:r>
      <w:hyperlink r:id="rId23" w:tgtFrame="_blank" w:tooltip="Center for Online Learning and Teaching Technology" w:history="1">
        <w:r w:rsidRPr="00EF45F7">
          <w:rPr>
            <w:rStyle w:val="Hyperlink"/>
            <w:rFonts w:ascii="Times New Roman" w:hAnsi="Times New Roman" w:cs="Times New Roman"/>
            <w:b w:val="0"/>
            <w:bCs w:val="0"/>
            <w:caps w:val="0"/>
            <w:color w:val="F05023"/>
            <w:sz w:val="24"/>
            <w:szCs w:val="24"/>
          </w:rPr>
          <w:t>Center for Online Learning and Teaching Technology</w:t>
        </w:r>
      </w:hyperlink>
      <w:r w:rsidRPr="00EF45F7">
        <w:rPr>
          <w:rFonts w:ascii="Times New Roman" w:hAnsi="Times New Roman" w:cs="Times New Roman"/>
          <w:b w:val="0"/>
          <w:bCs w:val="0"/>
          <w:caps w:val="0"/>
          <w:sz w:val="24"/>
          <w:szCs w:val="24"/>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28"/>
        <w:gridCol w:w="2951"/>
        <w:gridCol w:w="4106"/>
      </w:tblGrid>
      <w:tr w:rsidR="0008321F" w:rsidRPr="00EF45F7" w14:paraId="2A590071" w14:textId="77777777" w:rsidTr="004A5A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A302" w14:textId="77777777" w:rsidR="0008321F" w:rsidRPr="00EF45F7" w:rsidRDefault="0008321F" w:rsidP="004A5A35">
            <w:pPr>
              <w:spacing w:before="0" w:after="0" w:line="240" w:lineRule="auto"/>
              <w:jc w:val="center"/>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5B04" w14:textId="77777777" w:rsidR="0008321F" w:rsidRPr="00EF45F7" w:rsidRDefault="0008321F" w:rsidP="004A5A35">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A99BF" w14:textId="77777777" w:rsidR="0008321F" w:rsidRPr="00EF45F7" w:rsidRDefault="0008321F" w:rsidP="004A5A35">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Edinburg </w:t>
            </w:r>
          </w:p>
        </w:tc>
      </w:tr>
      <w:tr w:rsidR="0008321F" w:rsidRPr="00EF45F7" w14:paraId="18677628" w14:textId="77777777" w:rsidTr="004A5A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2B08A" w14:textId="77777777" w:rsidR="0008321F" w:rsidRPr="00EF45F7" w:rsidRDefault="0008321F" w:rsidP="004A5A35">
            <w:pPr>
              <w:jc w:val="center"/>
              <w:rPr>
                <w:rFonts w:ascii="Times New Roman" w:hAnsi="Times New Roman" w:cs="Times New Roman"/>
                <w:b/>
                <w:bCs/>
                <w:sz w:val="24"/>
                <w:szCs w:val="24"/>
              </w:rPr>
            </w:pPr>
            <w:r w:rsidRPr="00EF45F7">
              <w:rPr>
                <w:rFonts w:ascii="Times New Roman" w:hAnsi="Times New Roman" w:cs="Times New Roman"/>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6E88"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2D6C"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Education Complex (EEDUC) 2.202</w:t>
            </w:r>
          </w:p>
        </w:tc>
      </w:tr>
      <w:tr w:rsidR="0008321F" w:rsidRPr="00EF45F7" w14:paraId="29727C1A" w14:textId="77777777" w:rsidTr="004A5A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CA1EA" w14:textId="77777777" w:rsidR="0008321F" w:rsidRPr="00EF45F7" w:rsidRDefault="0008321F" w:rsidP="004A5A35">
            <w:pPr>
              <w:jc w:val="center"/>
              <w:rPr>
                <w:rFonts w:ascii="Times New Roman" w:hAnsi="Times New Roman" w:cs="Times New Roman"/>
                <w:b/>
                <w:bCs/>
                <w:sz w:val="24"/>
                <w:szCs w:val="24"/>
              </w:rPr>
            </w:pPr>
            <w:r w:rsidRPr="00EF45F7">
              <w:rPr>
                <w:rFonts w:ascii="Times New Roman" w:hAnsi="Times New Roman" w:cs="Times New Roman"/>
                <w:b/>
                <w:bCs/>
                <w:sz w:val="24"/>
                <w:szCs w:val="24"/>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6F7D"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F450" w14:textId="77777777" w:rsidR="0008321F" w:rsidRPr="00EF45F7" w:rsidRDefault="0008321F" w:rsidP="004A5A35">
            <w:pPr>
              <w:rPr>
                <w:rFonts w:ascii="Times New Roman" w:hAnsi="Times New Roman" w:cs="Times New Roman"/>
                <w:sz w:val="24"/>
                <w:szCs w:val="24"/>
              </w:rPr>
            </w:pPr>
            <w:r w:rsidRPr="00EF45F7">
              <w:rPr>
                <w:rFonts w:ascii="Times New Roman" w:hAnsi="Times New Roman" w:cs="Times New Roman"/>
                <w:sz w:val="24"/>
                <w:szCs w:val="24"/>
              </w:rPr>
              <w:t>956-665-5327</w:t>
            </w:r>
          </w:p>
        </w:tc>
      </w:tr>
    </w:tbl>
    <w:p w14:paraId="280FBF86"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Toll Free: 1-866-654-4555</w:t>
      </w:r>
    </w:p>
    <w:p w14:paraId="7F33357E"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Office Hours: Monday - Friday, 7:30 a.m. - 6:00 p.m.</w:t>
      </w:r>
      <w:r w:rsidRPr="00EF45F7">
        <w:rPr>
          <w:rFonts w:ascii="Times New Roman" w:hAnsi="Times New Roman" w:cs="Times New Roman"/>
          <w:sz w:val="24"/>
          <w:szCs w:val="24"/>
        </w:rPr>
        <w:br/>
        <w:t xml:space="preserve">Support Tickets Submit a Support Case via our </w:t>
      </w:r>
      <w:hyperlink r:id="rId24" w:tgtFrame="_blank" w:tooltip="Ask COLTT Portal" w:history="1">
        <w:r w:rsidRPr="00EF45F7">
          <w:rPr>
            <w:rStyle w:val="Hyperlink"/>
            <w:rFonts w:ascii="Times New Roman" w:hAnsi="Times New Roman" w:cs="Times New Roman"/>
            <w:color w:val="F05023"/>
            <w:sz w:val="24"/>
            <w:szCs w:val="24"/>
          </w:rPr>
          <w:t>Ask COLTT Portal</w:t>
        </w:r>
      </w:hyperlink>
    </w:p>
    <w:p w14:paraId="6A981D5B"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24/7 Blackboard Support</w:t>
      </w:r>
    </w:p>
    <w:p w14:paraId="68AB0C30"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Need Blackboard assistance after hours? You can call our main office numbers, 956-882-6792 or 956-665-5327, to speak with a support representative.</w:t>
      </w:r>
    </w:p>
    <w:p w14:paraId="3851455C" w14:textId="77777777" w:rsidR="0008321F" w:rsidRDefault="0008321F" w:rsidP="00100F35">
      <w:pPr>
        <w:pStyle w:val="Default"/>
        <w:rPr>
          <w:rStyle w:val="Heading2Char"/>
          <w:rFonts w:ascii="Times New Roman" w:hAnsi="Times New Roman" w:cs="Times New Roman"/>
          <w:sz w:val="24"/>
          <w:szCs w:val="24"/>
        </w:rPr>
      </w:pPr>
    </w:p>
    <w:p w14:paraId="17FC4882" w14:textId="261825AF" w:rsidR="00100F35" w:rsidRPr="00EF45F7" w:rsidRDefault="00100F35" w:rsidP="00100F35">
      <w:pPr>
        <w:pStyle w:val="Default"/>
        <w:rPr>
          <w:rFonts w:ascii="Times New Roman" w:hAnsi="Times New Roman" w:cs="Times New Roman"/>
          <w:color w:val="808080" w:themeColor="background1" w:themeShade="80"/>
        </w:rPr>
      </w:pPr>
      <w:r w:rsidRPr="00EF45F7">
        <w:rPr>
          <w:rStyle w:val="Heading2Char"/>
          <w:rFonts w:ascii="Times New Roman" w:hAnsi="Times New Roman" w:cs="Times New Roman"/>
          <w:sz w:val="24"/>
          <w:szCs w:val="24"/>
        </w:rPr>
        <w:t>STUDENT SERVICES:</w:t>
      </w:r>
    </w:p>
    <w:p w14:paraId="44765F2B" w14:textId="2B71ED02" w:rsidR="00100F35" w:rsidRPr="00EF45F7" w:rsidRDefault="00100F35" w:rsidP="00100F35">
      <w:pPr>
        <w:pStyle w:val="Default"/>
        <w:rPr>
          <w:rFonts w:ascii="Times New Roman" w:hAnsi="Times New Roman" w:cs="Times New Roman"/>
        </w:rPr>
      </w:pPr>
      <w:r w:rsidRPr="00EF45F7">
        <w:rPr>
          <w:rFonts w:ascii="Times New Roman" w:hAnsi="Times New Roman" w:cs="Times New Roman"/>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25" w:history="1">
        <w:r w:rsidR="005B7739" w:rsidRPr="00EF45F7">
          <w:rPr>
            <w:rStyle w:val="Hyperlink"/>
            <w:rFonts w:ascii="Times New Roman" w:hAnsi="Times New Roman" w:cs="Times New Roman"/>
            <w:color w:val="F05023"/>
          </w:rPr>
          <w:t>ucentral@utrgv.edu</w:t>
        </w:r>
      </w:hyperlink>
      <w:r w:rsidR="005B7739" w:rsidRPr="00EF45F7">
        <w:rPr>
          <w:rFonts w:ascii="Times New Roman" w:hAnsi="Times New Roman" w:cs="Times New Roman"/>
        </w:rPr>
        <w:t>)</w:t>
      </w:r>
      <w:r w:rsidRPr="00EF45F7">
        <w:rPr>
          <w:rFonts w:ascii="Times New Roman" w:hAnsi="Times New Roman" w:cs="Times New Roman"/>
        </w:rPr>
        <w:t xml:space="preserve"> or telephone: (888) 882-4026. In addition to financial aid, U Central can assist students with registration and admissions. </w:t>
      </w:r>
    </w:p>
    <w:p w14:paraId="0C2DDA74" w14:textId="77777777" w:rsidR="00100F35" w:rsidRPr="00EF45F7" w:rsidRDefault="00100F35" w:rsidP="00100F35">
      <w:pPr>
        <w:pStyle w:val="Default"/>
        <w:rPr>
          <w:rFonts w:ascii="Times New Roman" w:hAnsi="Times New Roman" w:cs="Times New Roman"/>
        </w:rPr>
      </w:pPr>
    </w:p>
    <w:p w14:paraId="4526786C" w14:textId="7CA1DDE9" w:rsidR="000D71DA" w:rsidRPr="00EF45F7" w:rsidRDefault="30D2F47D" w:rsidP="30D2F47D">
      <w:pPr>
        <w:pStyle w:val="Default"/>
        <w:rPr>
          <w:rFonts w:ascii="Times New Roman" w:hAnsi="Times New Roman" w:cs="Times New Roman"/>
        </w:rPr>
      </w:pPr>
      <w:r w:rsidRPr="00EF45F7">
        <w:rPr>
          <w:rFonts w:ascii="Times New Roman" w:hAnsi="Times New Roman" w:cs="Times New Roman"/>
        </w:rPr>
        <w:t xml:space="preserve">Students seeking academic help in their studies can use university resources in addition to an instructor’s office hours. University Resources include the </w:t>
      </w:r>
      <w:r w:rsidR="00077696" w:rsidRPr="00EF45F7">
        <w:rPr>
          <w:rFonts w:ascii="Times New Roman" w:hAnsi="Times New Roman" w:cs="Times New Roman"/>
        </w:rPr>
        <w:t xml:space="preserve">Advising Center, </w:t>
      </w:r>
      <w:r w:rsidRPr="00EF45F7">
        <w:rPr>
          <w:rFonts w:ascii="Times New Roman" w:hAnsi="Times New Roman" w:cs="Times New Roman"/>
        </w:rPr>
        <w:t>Career Center</w:t>
      </w:r>
      <w:r w:rsidR="00AD7CB6" w:rsidRPr="00EF45F7">
        <w:rPr>
          <w:rFonts w:ascii="Times New Roman" w:hAnsi="Times New Roman" w:cs="Times New Roman"/>
        </w:rPr>
        <w:t>, Counseling Center</w:t>
      </w:r>
      <w:r w:rsidR="00077696" w:rsidRPr="00EF45F7">
        <w:rPr>
          <w:rFonts w:ascii="Times New Roman" w:hAnsi="Times New Roman" w:cs="Times New Roman"/>
        </w:rPr>
        <w:t>, Learning Center, and Writing Center</w:t>
      </w:r>
      <w:r w:rsidRPr="00EF45F7">
        <w:rPr>
          <w:rFonts w:ascii="Times New Roman" w:hAnsi="Times New Roman" w:cs="Times New Roman"/>
        </w:rPr>
        <w:t xml:space="preserve">. The centers provide services such as tutoring, writing help, </w:t>
      </w:r>
      <w:r w:rsidR="005B7DB5" w:rsidRPr="00EF45F7">
        <w:rPr>
          <w:rFonts w:ascii="Times New Roman" w:hAnsi="Times New Roman" w:cs="Times New Roman"/>
        </w:rPr>
        <w:t xml:space="preserve">counseling services, </w:t>
      </w:r>
      <w:r w:rsidRPr="00EF45F7">
        <w:rPr>
          <w:rFonts w:ascii="Times New Roman" w:hAnsi="Times New Roman" w:cs="Times New Roman"/>
        </w:rPr>
        <w:t xml:space="preserve">critical thinking, study skills, degree planning, and student employment. </w:t>
      </w:r>
      <w:r w:rsidR="00362757" w:rsidRPr="00EF45F7">
        <w:rPr>
          <w:rFonts w:ascii="Times New Roman" w:hAnsi="Times New Roman" w:cs="Times New Roman"/>
        </w:rPr>
        <w:t xml:space="preserve">In addition, services such as the Food Pantry are also provided. </w:t>
      </w:r>
      <w:r w:rsidRPr="00EF45F7">
        <w:rPr>
          <w:rFonts w:ascii="Times New Roman" w:hAnsi="Times New Roman" w:cs="Times New Roman"/>
        </w:rPr>
        <w:t xml:space="preserve">Locations </w:t>
      </w:r>
      <w:r w:rsidR="00362757" w:rsidRPr="00EF45F7">
        <w:rPr>
          <w:rFonts w:ascii="Times New Roman" w:hAnsi="Times New Roman" w:cs="Times New Roman"/>
        </w:rPr>
        <w:t xml:space="preserve">are listed below. </w:t>
      </w:r>
      <w:r w:rsidRPr="00EF45F7">
        <w:rPr>
          <w:rFonts w:ascii="Times New Roman" w:hAnsi="Times New Roman" w:cs="Times New Roman"/>
        </w:rPr>
        <w:t xml:space="preserve"> </w:t>
      </w:r>
    </w:p>
    <w:p w14:paraId="17DAC6D4" w14:textId="3F0A6CB6" w:rsidR="005B7739" w:rsidRPr="00EF45F7" w:rsidRDefault="005B7739" w:rsidP="00100F35">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5B7739" w:rsidRPr="00EF45F7" w14:paraId="679B7426" w14:textId="77777777" w:rsidTr="32148AC6">
        <w:trPr>
          <w:tblHeader/>
        </w:trPr>
        <w:tc>
          <w:tcPr>
            <w:tcW w:w="3596" w:type="dxa"/>
          </w:tcPr>
          <w:p w14:paraId="10BE39AB" w14:textId="4F9F559A"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Center Name</w:t>
            </w:r>
          </w:p>
        </w:tc>
        <w:tc>
          <w:tcPr>
            <w:tcW w:w="3597" w:type="dxa"/>
          </w:tcPr>
          <w:p w14:paraId="6CB6FD94" w14:textId="5E588695"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Brownsville Campus</w:t>
            </w:r>
          </w:p>
        </w:tc>
        <w:tc>
          <w:tcPr>
            <w:tcW w:w="3597" w:type="dxa"/>
          </w:tcPr>
          <w:p w14:paraId="432B1A44" w14:textId="44945A1D"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Edinburg Campus</w:t>
            </w:r>
          </w:p>
        </w:tc>
      </w:tr>
      <w:tr w:rsidR="00077696" w:rsidRPr="00EF45F7" w14:paraId="6EC01AAA" w14:textId="77777777" w:rsidTr="32148AC6">
        <w:tc>
          <w:tcPr>
            <w:tcW w:w="3596" w:type="dxa"/>
          </w:tcPr>
          <w:p w14:paraId="47B2A5D5"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Advising Center</w:t>
            </w:r>
          </w:p>
          <w:p w14:paraId="6A2CAE32" w14:textId="1A1AE05D" w:rsidR="00077696" w:rsidRPr="00EF45F7" w:rsidRDefault="00AE43CA" w:rsidP="003E1529">
            <w:pPr>
              <w:pStyle w:val="Default"/>
              <w:rPr>
                <w:rFonts w:ascii="Times New Roman" w:hAnsi="Times New Roman" w:cs="Times New Roman"/>
              </w:rPr>
            </w:pPr>
            <w:hyperlink r:id="rId26" w:history="1">
              <w:r w:rsidR="00077696" w:rsidRPr="00EF45F7">
                <w:rPr>
                  <w:rStyle w:val="Hyperlink"/>
                  <w:rFonts w:ascii="Times New Roman" w:hAnsi="Times New Roman" w:cs="Times New Roman"/>
                  <w:color w:val="F05023"/>
                </w:rPr>
                <w:t>AcademicAdvising@utrgv.edu</w:t>
              </w:r>
            </w:hyperlink>
            <w:r w:rsidR="00077696" w:rsidRPr="00EF45F7">
              <w:rPr>
                <w:rFonts w:ascii="Times New Roman" w:hAnsi="Times New Roman" w:cs="Times New Roman"/>
                <w:color w:val="F05023"/>
              </w:rPr>
              <w:t xml:space="preserve"> </w:t>
            </w:r>
          </w:p>
        </w:tc>
        <w:tc>
          <w:tcPr>
            <w:tcW w:w="3597" w:type="dxa"/>
          </w:tcPr>
          <w:p w14:paraId="4F2393EC"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BMAIN 1.400</w:t>
            </w:r>
          </w:p>
          <w:p w14:paraId="22EEA3D2"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c>
          <w:tcPr>
            <w:tcW w:w="3597" w:type="dxa"/>
          </w:tcPr>
          <w:p w14:paraId="380F7606" w14:textId="3F5BCB48"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ESWKH 101</w:t>
            </w:r>
            <w:r w:rsidR="002405D6" w:rsidRPr="00EF45F7">
              <w:rPr>
                <w:rFonts w:ascii="Times New Roman" w:hAnsi="Times New Roman" w:cs="Times New Roman"/>
              </w:rPr>
              <w:t>A</w:t>
            </w:r>
          </w:p>
          <w:p w14:paraId="442F89A3"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r>
      <w:tr w:rsidR="00077696" w:rsidRPr="00EF45F7" w14:paraId="0BB3F3F7" w14:textId="77777777" w:rsidTr="32148AC6">
        <w:tc>
          <w:tcPr>
            <w:tcW w:w="3596" w:type="dxa"/>
          </w:tcPr>
          <w:p w14:paraId="5ACBCD8A"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Career Center</w:t>
            </w:r>
          </w:p>
          <w:p w14:paraId="24065F49" w14:textId="141E21D6" w:rsidR="00077696" w:rsidRPr="00EF45F7" w:rsidRDefault="00AE43CA" w:rsidP="003E1529">
            <w:pPr>
              <w:pStyle w:val="Default"/>
              <w:rPr>
                <w:rFonts w:ascii="Times New Roman" w:hAnsi="Times New Roman" w:cs="Times New Roman"/>
              </w:rPr>
            </w:pPr>
            <w:hyperlink r:id="rId27" w:history="1">
              <w:r w:rsidR="00077696" w:rsidRPr="00EF45F7">
                <w:rPr>
                  <w:rStyle w:val="Hyperlink"/>
                  <w:rFonts w:ascii="Times New Roman" w:hAnsi="Times New Roman" w:cs="Times New Roman"/>
                  <w:color w:val="F05023"/>
                </w:rPr>
                <w:t>CareerCenter@utrgv.edu</w:t>
              </w:r>
            </w:hyperlink>
            <w:r w:rsidR="00077696" w:rsidRPr="00EF45F7">
              <w:rPr>
                <w:rFonts w:ascii="Times New Roman" w:hAnsi="Times New Roman" w:cs="Times New Roman"/>
                <w:color w:val="F05023"/>
              </w:rPr>
              <w:t xml:space="preserve"> </w:t>
            </w:r>
          </w:p>
        </w:tc>
        <w:tc>
          <w:tcPr>
            <w:tcW w:w="3597" w:type="dxa"/>
          </w:tcPr>
          <w:p w14:paraId="75B42F12" w14:textId="77777777" w:rsidR="00AE58E6" w:rsidRPr="00EF45F7" w:rsidRDefault="002405D6" w:rsidP="00100F35">
            <w:pPr>
              <w:pStyle w:val="Default"/>
              <w:rPr>
                <w:rFonts w:ascii="Times New Roman" w:hAnsi="Times New Roman" w:cs="Times New Roman"/>
              </w:rPr>
            </w:pPr>
            <w:r w:rsidRPr="00EF45F7">
              <w:rPr>
                <w:rFonts w:ascii="Times New Roman" w:hAnsi="Times New Roman" w:cs="Times New Roman"/>
              </w:rPr>
              <w:t>BINAB 1.105</w:t>
            </w:r>
          </w:p>
          <w:p w14:paraId="56B6ACEC" w14:textId="2260C6B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882-5627</w:t>
            </w:r>
          </w:p>
        </w:tc>
        <w:tc>
          <w:tcPr>
            <w:tcW w:w="3597" w:type="dxa"/>
          </w:tcPr>
          <w:p w14:paraId="3914CB1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ESSBL 2.101</w:t>
            </w:r>
          </w:p>
          <w:p w14:paraId="6DC07777"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665-2243</w:t>
            </w:r>
          </w:p>
        </w:tc>
      </w:tr>
      <w:tr w:rsidR="00077696" w:rsidRPr="00EF45F7" w14:paraId="6F2EBDDF" w14:textId="77777777" w:rsidTr="32148AC6">
        <w:trPr>
          <w:trHeight w:val="557"/>
        </w:trPr>
        <w:tc>
          <w:tcPr>
            <w:tcW w:w="3596" w:type="dxa"/>
          </w:tcPr>
          <w:p w14:paraId="11A2F538" w14:textId="77777777" w:rsidR="00077696" w:rsidRPr="00EF45F7" w:rsidRDefault="00077696" w:rsidP="30D2F47D">
            <w:pPr>
              <w:pStyle w:val="Default"/>
              <w:rPr>
                <w:rFonts w:ascii="Times New Roman" w:hAnsi="Times New Roman" w:cs="Times New Roman"/>
                <w:b/>
                <w:bCs/>
              </w:rPr>
            </w:pPr>
            <w:r w:rsidRPr="00EF45F7">
              <w:rPr>
                <w:rFonts w:ascii="Times New Roman" w:hAnsi="Times New Roman" w:cs="Times New Roman"/>
                <w:b/>
                <w:bCs/>
              </w:rPr>
              <w:t>Counseling Center</w:t>
            </w:r>
          </w:p>
          <w:p w14:paraId="77B3280E" w14:textId="65296574" w:rsidR="00D766E8" w:rsidRPr="00EF45F7" w:rsidRDefault="00AE43CA" w:rsidP="30D2F47D">
            <w:pPr>
              <w:pStyle w:val="Default"/>
              <w:rPr>
                <w:rFonts w:ascii="Times New Roman" w:hAnsi="Times New Roman" w:cs="Times New Roman"/>
                <w:color w:val="F05023"/>
              </w:rPr>
            </w:pPr>
            <w:hyperlink r:id="rId28" w:history="1">
              <w:r w:rsidR="00077696" w:rsidRPr="00EF45F7">
                <w:rPr>
                  <w:rStyle w:val="Hyperlink"/>
                  <w:rFonts w:ascii="Times New Roman" w:hAnsi="Times New Roman" w:cs="Times New Roman"/>
                  <w:color w:val="F05023"/>
                </w:rPr>
                <w:t>Counseling@utrgv.edu</w:t>
              </w:r>
            </w:hyperlink>
            <w:r w:rsidR="00077696" w:rsidRPr="00EF45F7">
              <w:rPr>
                <w:rFonts w:ascii="Times New Roman" w:hAnsi="Times New Roman" w:cs="Times New Roman"/>
                <w:color w:val="F05023"/>
              </w:rPr>
              <w:t xml:space="preserve"> </w:t>
            </w:r>
          </w:p>
          <w:p w14:paraId="33A61872" w14:textId="3490E23D" w:rsidR="00D766E8" w:rsidRPr="00EF45F7" w:rsidRDefault="00AE43CA" w:rsidP="32148AC6">
            <w:pPr>
              <w:pStyle w:val="Default"/>
              <w:rPr>
                <w:rFonts w:ascii="Times New Roman" w:hAnsi="Times New Roman" w:cs="Times New Roman"/>
              </w:rPr>
            </w:pPr>
            <w:hyperlink r:id="rId29">
              <w:r w:rsidR="00151FE8" w:rsidRPr="00EF45F7">
                <w:rPr>
                  <w:rStyle w:val="Hyperlink"/>
                  <w:rFonts w:ascii="Times New Roman" w:hAnsi="Times New Roman" w:cs="Times New Roman"/>
                  <w:color w:val="F05023"/>
                </w:rPr>
                <w:t>Mental Health</w:t>
              </w:r>
              <w:r w:rsidR="00D852BA" w:rsidRPr="00EF45F7">
                <w:rPr>
                  <w:rStyle w:val="Hyperlink"/>
                  <w:rFonts w:ascii="Times New Roman" w:hAnsi="Times New Roman" w:cs="Times New Roman"/>
                  <w:color w:val="F05023"/>
                </w:rPr>
                <w:t xml:space="preserve"> Counseling </w:t>
              </w:r>
            </w:hyperlink>
            <w:r w:rsidR="5C10EDEC" w:rsidRPr="00EF45F7">
              <w:rPr>
                <w:rStyle w:val="Hyperlink"/>
                <w:rFonts w:ascii="Times New Roman" w:hAnsi="Times New Roman" w:cs="Times New Roman"/>
                <w:color w:val="F05023"/>
              </w:rPr>
              <w:t>and Related Services List</w:t>
            </w:r>
          </w:p>
        </w:tc>
        <w:tc>
          <w:tcPr>
            <w:tcW w:w="3597" w:type="dxa"/>
          </w:tcPr>
          <w:p w14:paraId="7F49CC55"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BSTUN 2.10</w:t>
            </w:r>
          </w:p>
          <w:p w14:paraId="4D30D9AE"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882-3897</w:t>
            </w:r>
          </w:p>
          <w:p w14:paraId="7ADF024D" w14:textId="2A3553CD" w:rsidR="00077696" w:rsidRPr="00EF45F7" w:rsidRDefault="00077696" w:rsidP="30D2F47D">
            <w:pPr>
              <w:pStyle w:val="Default"/>
              <w:rPr>
                <w:rFonts w:ascii="Times New Roman" w:hAnsi="Times New Roman" w:cs="Times New Roman"/>
              </w:rPr>
            </w:pPr>
          </w:p>
        </w:tc>
        <w:tc>
          <w:tcPr>
            <w:tcW w:w="3597" w:type="dxa"/>
          </w:tcPr>
          <w:p w14:paraId="39FEE862"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EUCTR 109</w:t>
            </w:r>
          </w:p>
          <w:p w14:paraId="6F1AB8C1" w14:textId="0325BA84"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665-2574</w:t>
            </w:r>
          </w:p>
        </w:tc>
      </w:tr>
      <w:tr w:rsidR="00362757" w:rsidRPr="00EF45F7" w14:paraId="5CC470C0" w14:textId="77777777" w:rsidTr="32148AC6">
        <w:trPr>
          <w:trHeight w:val="557"/>
        </w:trPr>
        <w:tc>
          <w:tcPr>
            <w:tcW w:w="3596" w:type="dxa"/>
          </w:tcPr>
          <w:p w14:paraId="050EA5B1" w14:textId="77777777" w:rsidR="00362757" w:rsidRPr="00EF45F7" w:rsidRDefault="00362757" w:rsidP="30D2F47D">
            <w:pPr>
              <w:pStyle w:val="Default"/>
              <w:rPr>
                <w:rFonts w:ascii="Times New Roman" w:hAnsi="Times New Roman" w:cs="Times New Roman"/>
                <w:b/>
                <w:bCs/>
              </w:rPr>
            </w:pPr>
            <w:r w:rsidRPr="00EF45F7">
              <w:rPr>
                <w:rFonts w:ascii="Times New Roman" w:hAnsi="Times New Roman" w:cs="Times New Roman"/>
                <w:b/>
                <w:bCs/>
              </w:rPr>
              <w:t>Food Pantry</w:t>
            </w:r>
          </w:p>
          <w:p w14:paraId="0DD66623" w14:textId="2BA6DDBD" w:rsidR="00362757" w:rsidRPr="00EF45F7" w:rsidRDefault="00AE43CA" w:rsidP="30D2F47D">
            <w:pPr>
              <w:pStyle w:val="Default"/>
              <w:rPr>
                <w:rFonts w:ascii="Times New Roman" w:hAnsi="Times New Roman" w:cs="Times New Roman"/>
              </w:rPr>
            </w:pPr>
            <w:hyperlink r:id="rId30" w:history="1">
              <w:r w:rsidR="00362757" w:rsidRPr="00EF45F7">
                <w:rPr>
                  <w:rStyle w:val="Hyperlink"/>
                  <w:rFonts w:ascii="Times New Roman" w:hAnsi="Times New Roman" w:cs="Times New Roman"/>
                  <w:color w:val="F05023"/>
                </w:rPr>
                <w:t>FoodPantry@utrgv.edu</w:t>
              </w:r>
            </w:hyperlink>
            <w:r w:rsidR="00362757" w:rsidRPr="00EF45F7">
              <w:rPr>
                <w:rFonts w:ascii="Times New Roman" w:hAnsi="Times New Roman" w:cs="Times New Roman"/>
                <w:color w:val="F05023"/>
              </w:rPr>
              <w:t xml:space="preserve"> </w:t>
            </w:r>
          </w:p>
        </w:tc>
        <w:tc>
          <w:tcPr>
            <w:tcW w:w="3597" w:type="dxa"/>
          </w:tcPr>
          <w:p w14:paraId="1AD92EF6" w14:textId="7777777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BCAVL 101 &amp; 102</w:t>
            </w:r>
          </w:p>
          <w:p w14:paraId="75190AFA" w14:textId="3D617B3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(956) 882-7126</w:t>
            </w:r>
          </w:p>
        </w:tc>
        <w:tc>
          <w:tcPr>
            <w:tcW w:w="3597" w:type="dxa"/>
          </w:tcPr>
          <w:p w14:paraId="5CC716D9" w14:textId="6BB9F01C"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EUCTR 114</w:t>
            </w:r>
            <w:r w:rsidRPr="00EF45F7">
              <w:rPr>
                <w:rFonts w:ascii="Times New Roman" w:hAnsi="Times New Roman" w:cs="Times New Roman"/>
              </w:rPr>
              <w:br/>
              <w:t>(956) 665-3663</w:t>
            </w:r>
          </w:p>
        </w:tc>
      </w:tr>
      <w:tr w:rsidR="00077696" w:rsidRPr="00EF45F7" w14:paraId="3E9710BD" w14:textId="77777777" w:rsidTr="32148AC6">
        <w:tc>
          <w:tcPr>
            <w:tcW w:w="3596" w:type="dxa"/>
          </w:tcPr>
          <w:p w14:paraId="6F36F44B"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Learning Center</w:t>
            </w:r>
          </w:p>
          <w:p w14:paraId="78DFB194" w14:textId="6304BE3F" w:rsidR="00077696" w:rsidRPr="00EF45F7" w:rsidRDefault="00AE43CA" w:rsidP="003E1529">
            <w:pPr>
              <w:pStyle w:val="Default"/>
              <w:rPr>
                <w:rFonts w:ascii="Times New Roman" w:hAnsi="Times New Roman" w:cs="Times New Roman"/>
              </w:rPr>
            </w:pPr>
            <w:hyperlink r:id="rId31" w:history="1">
              <w:r w:rsidR="00077696" w:rsidRPr="00EF45F7">
                <w:rPr>
                  <w:rStyle w:val="Hyperlink"/>
                  <w:rFonts w:ascii="Times New Roman" w:hAnsi="Times New Roman" w:cs="Times New Roman"/>
                  <w:color w:val="F05023"/>
                </w:rPr>
                <w:t>LearningCenter@utrgv.edu</w:t>
              </w:r>
            </w:hyperlink>
          </w:p>
        </w:tc>
        <w:tc>
          <w:tcPr>
            <w:tcW w:w="3597" w:type="dxa"/>
          </w:tcPr>
          <w:p w14:paraId="38AC6C0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BMSLC 2.118</w:t>
            </w:r>
          </w:p>
          <w:p w14:paraId="49BA4780"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882-8208</w:t>
            </w:r>
          </w:p>
        </w:tc>
        <w:tc>
          <w:tcPr>
            <w:tcW w:w="3597" w:type="dxa"/>
          </w:tcPr>
          <w:p w14:paraId="0A55E15B"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ELCTR 100</w:t>
            </w:r>
          </w:p>
          <w:p w14:paraId="1BB30A1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665-2585</w:t>
            </w:r>
          </w:p>
        </w:tc>
      </w:tr>
      <w:tr w:rsidR="00077696" w:rsidRPr="00EF45F7" w14:paraId="4EE2FC8F" w14:textId="77777777" w:rsidTr="32148AC6">
        <w:tc>
          <w:tcPr>
            <w:tcW w:w="3596" w:type="dxa"/>
          </w:tcPr>
          <w:p w14:paraId="4469EA37"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Writing Center</w:t>
            </w:r>
          </w:p>
          <w:p w14:paraId="14D9600E" w14:textId="70B5FF1E" w:rsidR="00077696" w:rsidRPr="00EF45F7" w:rsidRDefault="00AE43CA" w:rsidP="003E1529">
            <w:pPr>
              <w:pStyle w:val="Default"/>
              <w:rPr>
                <w:rFonts w:ascii="Times New Roman" w:hAnsi="Times New Roman" w:cs="Times New Roman"/>
              </w:rPr>
            </w:pPr>
            <w:hyperlink r:id="rId32" w:history="1">
              <w:r w:rsidR="002405D6" w:rsidRPr="00EF45F7">
                <w:rPr>
                  <w:rStyle w:val="Hyperlink"/>
                  <w:rFonts w:ascii="Times New Roman" w:hAnsi="Times New Roman" w:cs="Times New Roman"/>
                  <w:color w:val="F05023"/>
                </w:rPr>
                <w:t>WC@utrgv.edu</w:t>
              </w:r>
            </w:hyperlink>
            <w:r w:rsidR="00077696" w:rsidRPr="00EF45F7">
              <w:rPr>
                <w:rFonts w:ascii="Times New Roman" w:hAnsi="Times New Roman" w:cs="Times New Roman"/>
              </w:rPr>
              <w:t xml:space="preserve"> </w:t>
            </w:r>
          </w:p>
        </w:tc>
        <w:tc>
          <w:tcPr>
            <w:tcW w:w="3597" w:type="dxa"/>
          </w:tcPr>
          <w:p w14:paraId="7246B89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BUBLB 3.206</w:t>
            </w:r>
          </w:p>
          <w:p w14:paraId="1E25AD2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882-7065</w:t>
            </w:r>
          </w:p>
        </w:tc>
        <w:tc>
          <w:tcPr>
            <w:tcW w:w="3597" w:type="dxa"/>
          </w:tcPr>
          <w:p w14:paraId="2670F26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ESTAC 3.119</w:t>
            </w:r>
          </w:p>
          <w:p w14:paraId="56106AED"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665-2538</w:t>
            </w:r>
          </w:p>
        </w:tc>
      </w:tr>
    </w:tbl>
    <w:p w14:paraId="37E06C59" w14:textId="427E2912" w:rsidR="002405D6" w:rsidRPr="00EF45F7" w:rsidRDefault="002405D6" w:rsidP="00D766E8">
      <w:pPr>
        <w:pStyle w:val="Default"/>
        <w:rPr>
          <w:rFonts w:ascii="Times New Roman" w:hAnsi="Times New Roman" w:cs="Times New Roman"/>
        </w:rPr>
      </w:pPr>
    </w:p>
    <w:p w14:paraId="4E673657" w14:textId="77777777" w:rsidR="0008321F" w:rsidRPr="00EF45F7" w:rsidRDefault="0008321F" w:rsidP="0008321F">
      <w:pPr>
        <w:spacing w:before="0" w:after="0" w:line="240" w:lineRule="auto"/>
        <w:rPr>
          <w:rFonts w:ascii="Times New Roman" w:hAnsi="Times New Roman" w:cs="Times New Roman"/>
          <w:sz w:val="24"/>
          <w:szCs w:val="24"/>
        </w:rPr>
      </w:pPr>
      <w:bookmarkStart w:id="6" w:name="_Hlk48213766"/>
      <w:r w:rsidRPr="00EF45F7">
        <w:rPr>
          <w:rStyle w:val="Heading2Char"/>
          <w:rFonts w:ascii="Times New Roman" w:hAnsi="Times New Roman" w:cs="Times New Roman"/>
          <w:sz w:val="24"/>
          <w:szCs w:val="24"/>
        </w:rPr>
        <w:t>STUDENTS WITH DISABILITIES:</w:t>
      </w:r>
    </w:p>
    <w:p w14:paraId="689C850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lastRenderedPageBreak/>
        <w:t xml:space="preserve">Students with a documented disability (physical, psychological, learning, or other disability which affects academic performance) who would like to receive reasonable academic accommodations should contact </w:t>
      </w:r>
      <w:r w:rsidRPr="00EF45F7">
        <w:rPr>
          <w:rFonts w:ascii="Times New Roman" w:hAnsi="Times New Roman" w:cs="Times New Roman"/>
          <w:b/>
          <w:bCs/>
          <w:sz w:val="24"/>
          <w:szCs w:val="24"/>
        </w:rPr>
        <w:t xml:space="preserve">Student Accessibility Services (SAS) </w:t>
      </w:r>
      <w:r w:rsidRPr="00EF45F7">
        <w:rPr>
          <w:rFonts w:ascii="Times New Roman" w:hAnsi="Times New Roman" w:cs="Times New Roman"/>
          <w:sz w:val="24"/>
          <w:szCs w:val="24"/>
        </w:rPr>
        <w:t xml:space="preserve">for additional information.  In order for accommodation requests to be considered for approval, the student must apply using the </w:t>
      </w:r>
      <w:proofErr w:type="spellStart"/>
      <w:r w:rsidRPr="00EF45F7">
        <w:rPr>
          <w:rFonts w:ascii="Times New Roman" w:hAnsi="Times New Roman" w:cs="Times New Roman"/>
          <w:i/>
          <w:iCs/>
          <w:sz w:val="24"/>
          <w:szCs w:val="24"/>
        </w:rPr>
        <w:t>mySAS</w:t>
      </w:r>
      <w:proofErr w:type="spellEnd"/>
      <w:r w:rsidRPr="00EF45F7">
        <w:rPr>
          <w:rFonts w:ascii="Times New Roman" w:hAnsi="Times New Roman" w:cs="Times New Roman"/>
          <w:sz w:val="24"/>
          <w:szCs w:val="24"/>
        </w:rPr>
        <w:t xml:space="preserve"> portal located at </w:t>
      </w:r>
      <w:hyperlink r:id="rId33">
        <w:r w:rsidRPr="00EF45F7">
          <w:rPr>
            <w:rStyle w:val="Hyperlink"/>
            <w:rFonts w:ascii="Times New Roman" w:hAnsi="Times New Roman" w:cs="Times New Roman"/>
            <w:color w:val="F05023"/>
            <w:sz w:val="24"/>
            <w:szCs w:val="24"/>
          </w:rPr>
          <w:t>www.utrgv.edu/mySAS</w:t>
        </w:r>
      </w:hyperlink>
      <w:r w:rsidRPr="00EF45F7">
        <w:rPr>
          <w:rFonts w:ascii="Times New Roman" w:hAnsi="Times New Roman" w:cs="Times New Roman"/>
          <w:sz w:val="24"/>
          <w:szCs w:val="24"/>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7A8BDE1"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Pregnancy, Pregnancy-related, and Parenting Accommodations</w:t>
      </w:r>
    </w:p>
    <w:p w14:paraId="7F893421"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 </w:t>
      </w:r>
      <w:hyperlink r:id="rId34" w:history="1">
        <w:r w:rsidRPr="00EF45F7">
          <w:rPr>
            <w:rStyle w:val="Hyperlink"/>
            <w:rFonts w:ascii="Times New Roman" w:hAnsi="Times New Roman" w:cs="Times New Roman"/>
            <w:color w:val="F05023"/>
            <w:sz w:val="24"/>
            <w:szCs w:val="24"/>
          </w:rPr>
          <w:t>https://www.utrgv.edu/pregnancy</w:t>
        </w:r>
      </w:hyperlink>
      <w:r w:rsidRPr="00EF45F7">
        <w:rPr>
          <w:rFonts w:ascii="Times New Roman" w:hAnsi="Times New Roman" w:cs="Times New Roman"/>
          <w:sz w:val="24"/>
          <w:szCs w:val="24"/>
        </w:rPr>
        <w:t xml:space="preserve"> for review by </w:t>
      </w:r>
      <w:r w:rsidRPr="00EF45F7">
        <w:rPr>
          <w:rFonts w:ascii="Times New Roman" w:hAnsi="Times New Roman" w:cs="Times New Roman"/>
          <w:b/>
          <w:bCs/>
          <w:sz w:val="24"/>
          <w:szCs w:val="24"/>
        </w:rPr>
        <w:t>Student Accessibility Services.</w:t>
      </w:r>
    </w:p>
    <w:p w14:paraId="4DA1DC8F"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Student Accessibility Services:</w:t>
      </w:r>
    </w:p>
    <w:p w14:paraId="55973C7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Brownsville Campus</w:t>
      </w:r>
      <w:r w:rsidRPr="00EF45F7">
        <w:rPr>
          <w:rFonts w:ascii="Times New Roman" w:eastAsia="Calibri" w:hAnsi="Times New Roman" w:cs="Times New Roman"/>
          <w:sz w:val="24"/>
          <w:szCs w:val="24"/>
        </w:rPr>
        <w:t xml:space="preserve">: Student Accessibility Services is located in 1.107 in the Music and Learning Center building (BMSLC) and can be contacted by phone at (956) 882-7374 or via email at </w:t>
      </w:r>
      <w:hyperlink r:id="rId35"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25F80F0E" w14:textId="77777777" w:rsidR="0008321F" w:rsidRPr="00EF45F7" w:rsidRDefault="0008321F" w:rsidP="0008321F">
      <w:pPr>
        <w:spacing w:before="0" w:after="0" w:line="240" w:lineRule="auto"/>
        <w:rPr>
          <w:rFonts w:ascii="Times New Roman" w:eastAsia="Calibri" w:hAnsi="Times New Roman" w:cs="Times New Roman"/>
          <w:b/>
          <w:bCs/>
          <w:sz w:val="24"/>
          <w:szCs w:val="24"/>
        </w:rPr>
      </w:pPr>
    </w:p>
    <w:p w14:paraId="386653C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Edinburg Campus:</w:t>
      </w:r>
      <w:r w:rsidRPr="00EF45F7">
        <w:rPr>
          <w:rFonts w:ascii="Times New Roman" w:eastAsia="Calibri" w:hAnsi="Times New Roman" w:cs="Times New Roman"/>
          <w:sz w:val="24"/>
          <w:szCs w:val="24"/>
        </w:rPr>
        <w:t xml:space="preserve"> Student Accessibility Services is located in 108 University Center (EUCTR) and can be contacted by phone at (956) 665-7005 or via email at </w:t>
      </w:r>
      <w:hyperlink r:id="rId36"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048DC911" w14:textId="77777777" w:rsidR="0008321F" w:rsidRDefault="0008321F" w:rsidP="0053255D">
      <w:pPr>
        <w:spacing w:line="240" w:lineRule="auto"/>
        <w:contextualSpacing/>
        <w:rPr>
          <w:rFonts w:ascii="Times New Roman" w:hAnsi="Times New Roman" w:cs="Times New Roman"/>
          <w:b/>
          <w:bCs/>
          <w:sz w:val="24"/>
          <w:szCs w:val="24"/>
        </w:rPr>
      </w:pPr>
    </w:p>
    <w:p w14:paraId="5AFCEF34" w14:textId="77777777" w:rsidR="0008321F" w:rsidRPr="00EF45F7" w:rsidRDefault="0008321F" w:rsidP="0008321F">
      <w:pPr>
        <w:spacing w:before="0" w:after="0" w:line="240" w:lineRule="auto"/>
        <w:rPr>
          <w:rFonts w:ascii="Times New Roman" w:eastAsia="Calibri" w:hAnsi="Times New Roman" w:cs="Times New Roman"/>
          <w:sz w:val="24"/>
          <w:szCs w:val="24"/>
          <w:u w:val="single"/>
        </w:rPr>
      </w:pPr>
      <w:r w:rsidRPr="00EF45F7">
        <w:rPr>
          <w:rStyle w:val="Heading2Char"/>
          <w:rFonts w:ascii="Times New Roman" w:hAnsi="Times New Roman" w:cs="Times New Roman"/>
          <w:sz w:val="24"/>
          <w:szCs w:val="24"/>
        </w:rPr>
        <w:t>SEXUAL MISCONDUCT and MANDATORY REPORTING:</w:t>
      </w:r>
    </w:p>
    <w:p w14:paraId="78BF9F58" w14:textId="34718AC3" w:rsidR="0008321F" w:rsidRDefault="0008321F" w:rsidP="0008321F">
      <w:pPr>
        <w:spacing w:line="240" w:lineRule="auto"/>
        <w:contextualSpacing/>
        <w:rPr>
          <w:rFonts w:ascii="Times New Roman" w:hAnsi="Times New Roman" w:cs="Times New Roman"/>
          <w:b/>
          <w:bCs/>
          <w:sz w:val="24"/>
          <w:szCs w:val="24"/>
        </w:rPr>
      </w:pPr>
      <w:r w:rsidRPr="00EF45F7">
        <w:rPr>
          <w:rFonts w:ascii="Times New Roman" w:hAnsi="Times New Roman" w:cs="Times New Roman"/>
          <w:sz w:val="24"/>
          <w:szCs w:val="24"/>
        </w:rPr>
        <w:t>In accordance with UT System regulations, your instructor is a “Responsible Employee” for 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7" w:history="1">
        <w:r w:rsidRPr="00EF45F7">
          <w:rPr>
            <w:rStyle w:val="Hyperlink"/>
            <w:rFonts w:ascii="Times New Roman" w:hAnsi="Times New Roman" w:cs="Times New Roman"/>
            <w:color w:val="F05023"/>
            <w:sz w:val="24"/>
            <w:szCs w:val="24"/>
          </w:rPr>
          <w:t>www.utrgv.edu/equity</w:t>
        </w:r>
      </w:hyperlink>
      <w:r w:rsidRPr="00EF45F7">
        <w:rPr>
          <w:rFonts w:ascii="Times New Roman" w:hAnsi="Times New Roman" w:cs="Times New Roman"/>
          <w:sz w:val="24"/>
          <w:szCs w:val="24"/>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8" w:history="1">
        <w:r w:rsidRPr="00EF45F7">
          <w:rPr>
            <w:rStyle w:val="Hyperlink"/>
            <w:rFonts w:ascii="Times New Roman" w:hAnsi="Times New Roman" w:cs="Times New Roman"/>
            <w:color w:val="F05023"/>
            <w:sz w:val="24"/>
            <w:szCs w:val="24"/>
          </w:rPr>
          <w:t>OVAVP@utrgv.edu</w:t>
        </w:r>
      </w:hyperlink>
      <w:r w:rsidRPr="00EF45F7">
        <w:rPr>
          <w:rFonts w:ascii="Times New Roman" w:hAnsi="Times New Roman" w:cs="Times New Roman"/>
          <w:sz w:val="24"/>
          <w:szCs w:val="24"/>
        </w:rPr>
        <w:t>.</w:t>
      </w:r>
    </w:p>
    <w:p w14:paraId="3D6B5DDE" w14:textId="77777777" w:rsidR="0008321F" w:rsidRDefault="0008321F" w:rsidP="0053255D">
      <w:pPr>
        <w:spacing w:line="240" w:lineRule="auto"/>
        <w:contextualSpacing/>
        <w:rPr>
          <w:rFonts w:ascii="Times New Roman" w:hAnsi="Times New Roman" w:cs="Times New Roman"/>
          <w:b/>
          <w:bCs/>
          <w:sz w:val="24"/>
          <w:szCs w:val="24"/>
        </w:rPr>
      </w:pPr>
    </w:p>
    <w:p w14:paraId="030DDB86" w14:textId="6A50EB9A" w:rsidR="0053255D" w:rsidRPr="00EF45F7" w:rsidRDefault="0053255D" w:rsidP="0053255D">
      <w:pPr>
        <w:spacing w:line="240" w:lineRule="auto"/>
        <w:contextualSpacing/>
        <w:rPr>
          <w:rFonts w:ascii="Times New Roman" w:hAnsi="Times New Roman" w:cs="Times New Roman"/>
          <w:b/>
          <w:bCs/>
          <w:sz w:val="24"/>
          <w:szCs w:val="24"/>
        </w:rPr>
      </w:pPr>
      <w:r w:rsidRPr="00EF45F7">
        <w:rPr>
          <w:rFonts w:ascii="Times New Roman" w:hAnsi="Times New Roman" w:cs="Times New Roman"/>
          <w:b/>
          <w:bCs/>
          <w:sz w:val="24"/>
          <w:szCs w:val="24"/>
        </w:rPr>
        <w:t>DEAN OF STUDENTS RESOURCES</w:t>
      </w:r>
      <w:r w:rsidR="003A534F" w:rsidRPr="00EF45F7">
        <w:rPr>
          <w:rFonts w:ascii="Times New Roman" w:hAnsi="Times New Roman" w:cs="Times New Roman"/>
          <w:b/>
          <w:bCs/>
          <w:sz w:val="24"/>
          <w:szCs w:val="24"/>
        </w:rPr>
        <w:t>:</w:t>
      </w:r>
    </w:p>
    <w:p w14:paraId="14709A81" w14:textId="3D4441FF" w:rsidR="0053255D" w:rsidRPr="00EF45F7" w:rsidRDefault="0053255D" w:rsidP="0053255D">
      <w:pPr>
        <w:spacing w:line="240" w:lineRule="auto"/>
        <w:contextualSpacing/>
        <w:rPr>
          <w:rFonts w:ascii="Times New Roman" w:hAnsi="Times New Roman" w:cs="Times New Roman"/>
          <w:sz w:val="24"/>
          <w:szCs w:val="24"/>
        </w:rPr>
      </w:pPr>
      <w:r w:rsidRPr="00EF45F7">
        <w:rPr>
          <w:rFonts w:ascii="Times New Roman" w:hAnsi="Times New Roman" w:cs="Times New Roman"/>
          <w:sz w:val="24"/>
          <w:szCs w:val="24"/>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7EA4B8DD" w14:textId="77777777" w:rsidR="0053255D" w:rsidRPr="00EF45F7" w:rsidRDefault="0053255D" w:rsidP="0053255D">
      <w:pPr>
        <w:spacing w:line="240" w:lineRule="auto"/>
        <w:contextualSpacing/>
        <w:rPr>
          <w:rFonts w:ascii="Times New Roman" w:hAnsi="Times New Roman" w:cs="Times New Roman"/>
          <w:sz w:val="24"/>
          <w:szCs w:val="24"/>
        </w:rPr>
      </w:pPr>
    </w:p>
    <w:bookmarkEnd w:id="6"/>
    <w:p w14:paraId="49FF392D" w14:textId="77777777" w:rsidR="0053255D" w:rsidRPr="00EF45F7" w:rsidRDefault="0053694D" w:rsidP="0053255D">
      <w:pPr>
        <w:rPr>
          <w:rFonts w:ascii="Times New Roman" w:hAnsi="Times New Roman" w:cs="Times New Roman"/>
          <w:sz w:val="24"/>
          <w:szCs w:val="24"/>
        </w:rPr>
      </w:pPr>
      <w:r w:rsidRPr="00EF45F7">
        <w:fldChar w:fldCharType="begin"/>
      </w:r>
      <w:r w:rsidRPr="00EF45F7">
        <w:rPr>
          <w:rFonts w:ascii="Times New Roman" w:hAnsi="Times New Roman" w:cs="Times New Roman"/>
          <w:color w:val="F05023"/>
          <w:sz w:val="24"/>
          <w:szCs w:val="24"/>
        </w:rPr>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EF45F7">
        <w:fldChar w:fldCharType="separate"/>
      </w:r>
      <w:r w:rsidR="0053255D" w:rsidRPr="00EF45F7">
        <w:rPr>
          <w:rStyle w:val="Hyperlink"/>
          <w:rFonts w:ascii="Times New Roman" w:hAnsi="Times New Roman" w:cs="Times New Roman"/>
          <w:color w:val="F05023"/>
          <w:sz w:val="24"/>
          <w:szCs w:val="24"/>
        </w:rPr>
        <w:t>Vaqueros Report It</w:t>
      </w:r>
      <w:r w:rsidRPr="00EF45F7">
        <w:rPr>
          <w:rStyle w:val="Hyperlink"/>
          <w:rFonts w:ascii="Times New Roman" w:hAnsi="Times New Roman" w:cs="Times New Roman"/>
          <w:color w:val="F05023"/>
          <w:sz w:val="24"/>
          <w:szCs w:val="24"/>
        </w:rPr>
        <w:fldChar w:fldCharType="end"/>
      </w:r>
      <w:r w:rsidR="0053255D" w:rsidRPr="00EF45F7">
        <w:rPr>
          <w:rFonts w:ascii="Times New Roman" w:hAnsi="Times New Roman" w:cs="Times New Roman"/>
          <w:color w:val="656565"/>
          <w:sz w:val="24"/>
          <w:szCs w:val="24"/>
        </w:rPr>
        <w:t xml:space="preserve"> </w:t>
      </w:r>
      <w:r w:rsidR="0053255D" w:rsidRPr="00EF45F7">
        <w:rPr>
          <w:rFonts w:ascii="Times New Roman" w:hAnsi="Times New Roman" w:cs="Times New Roman"/>
          <w:sz w:val="24"/>
          <w:szCs w:val="24"/>
        </w:rPr>
        <w:t>allows students, staff and faculty a way to report concern about the well-being of a student, seek assistance in resolving a complaint, or report allegations of behaviors contrary to community standards or campus policies.</w:t>
      </w:r>
    </w:p>
    <w:p w14:paraId="09730763" w14:textId="213AC6F4" w:rsidR="0008321F" w:rsidRDefault="0053255D" w:rsidP="008009D9">
      <w:pPr>
        <w:rPr>
          <w:rFonts w:ascii="Times New Roman" w:hAnsi="Times New Roman" w:cs="Times New Roman"/>
          <w:sz w:val="24"/>
          <w:szCs w:val="24"/>
        </w:rPr>
      </w:pPr>
      <w:r w:rsidRPr="00EF45F7">
        <w:rPr>
          <w:rFonts w:ascii="Times New Roman" w:hAnsi="Times New Roman" w:cs="Times New Roman"/>
          <w:sz w:val="24"/>
          <w:szCs w:val="24"/>
        </w:rPr>
        <w:t xml:space="preserve">The Dean of Students can also be reached by emailing </w:t>
      </w:r>
      <w:hyperlink r:id="rId39" w:history="1">
        <w:r w:rsidRPr="00EF45F7">
          <w:rPr>
            <w:rStyle w:val="Hyperlink"/>
            <w:rFonts w:ascii="Times New Roman" w:hAnsi="Times New Roman" w:cs="Times New Roman"/>
            <w:color w:val="F05023"/>
            <w:sz w:val="24"/>
            <w:szCs w:val="24"/>
          </w:rPr>
          <w:t>dos@utrgv.edu</w:t>
        </w:r>
      </w:hyperlink>
      <w:r w:rsidRPr="00EF45F7">
        <w:rPr>
          <w:rFonts w:ascii="Times New Roman" w:hAnsi="Times New Roman" w:cs="Times New Roman"/>
          <w:sz w:val="24"/>
          <w:szCs w:val="24"/>
        </w:rPr>
        <w:t xml:space="preserve"> or visiting </w:t>
      </w:r>
      <w:hyperlink r:id="rId40" w:history="1">
        <w:r w:rsidRPr="00EF45F7">
          <w:rPr>
            <w:rStyle w:val="Hyperlink"/>
            <w:rFonts w:ascii="Times New Roman" w:hAnsi="Times New Roman" w:cs="Times New Roman"/>
            <w:color w:val="F05023"/>
            <w:sz w:val="24"/>
            <w:szCs w:val="24"/>
          </w:rPr>
          <w:t>Virtual Office hours</w:t>
        </w:r>
      </w:hyperlink>
      <w:r w:rsidRPr="00EF45F7">
        <w:rPr>
          <w:rFonts w:ascii="Times New Roman" w:hAnsi="Times New Roman" w:cs="Times New Roman"/>
          <w:sz w:val="24"/>
          <w:szCs w:val="24"/>
        </w:rPr>
        <w:t xml:space="preserve"> in which a representative is available Monday-Friday 9:00-11:00 a.m. and 1:00-4:00 p.m.</w:t>
      </w:r>
    </w:p>
    <w:p w14:paraId="66EF38B5" w14:textId="77777777" w:rsidR="0008321F" w:rsidRDefault="0008321F">
      <w:pPr>
        <w:rPr>
          <w:rFonts w:ascii="Times New Roman" w:hAnsi="Times New Roman" w:cs="Times New Roman"/>
          <w:sz w:val="24"/>
          <w:szCs w:val="24"/>
        </w:rPr>
      </w:pPr>
      <w:r>
        <w:rPr>
          <w:rFonts w:ascii="Times New Roman" w:hAnsi="Times New Roman" w:cs="Times New Roman"/>
          <w:sz w:val="24"/>
          <w:szCs w:val="24"/>
        </w:rPr>
        <w:br w:type="page"/>
      </w:r>
    </w:p>
    <w:p w14:paraId="025F6F32" w14:textId="77777777" w:rsidR="0008321F" w:rsidRDefault="0008321F" w:rsidP="0008321F">
      <w:pPr>
        <w:spacing w:before="0" w:after="0" w:line="240" w:lineRule="auto"/>
        <w:jc w:val="center"/>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t>UTRGV Policy Statements</w:t>
      </w:r>
    </w:p>
    <w:p w14:paraId="223972CF" w14:textId="77777777" w:rsidR="0008321F" w:rsidRDefault="0008321F" w:rsidP="0008321F">
      <w:pPr>
        <w:spacing w:before="0" w:after="0" w:line="240" w:lineRule="auto"/>
        <w:rPr>
          <w:rStyle w:val="Heading1Char"/>
          <w:rFonts w:ascii="Times New Roman" w:hAnsi="Times New Roman" w:cs="Times New Roman"/>
          <w:sz w:val="24"/>
          <w:szCs w:val="24"/>
        </w:rPr>
      </w:pPr>
    </w:p>
    <w:p w14:paraId="10F63809"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Style w:val="Heading1Char"/>
          <w:rFonts w:ascii="Times New Roman" w:hAnsi="Times New Roman" w:cs="Times New Roman"/>
          <w:sz w:val="24"/>
          <w:szCs w:val="24"/>
        </w:rPr>
        <w:t>ACADEMIC INTEGRITY:</w:t>
      </w:r>
    </w:p>
    <w:p w14:paraId="50D06AA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Members of the UTRGV community uphold the </w:t>
      </w:r>
      <w:hyperlink r:id="rId41">
        <w:r w:rsidRPr="00EF45F7">
          <w:rPr>
            <w:rStyle w:val="Hyperlink"/>
            <w:rFonts w:ascii="Times New Roman" w:hAnsi="Times New Roman" w:cs="Times New Roman"/>
            <w:color w:val="F05023"/>
            <w:sz w:val="24"/>
            <w:szCs w:val="24"/>
          </w:rPr>
          <w:t>Vaquero Honor Code</w:t>
        </w:r>
      </w:hyperlink>
      <w:r w:rsidRPr="00EF45F7">
        <w:rPr>
          <w:rFonts w:ascii="Times New Roman" w:hAnsi="Times New Roman" w:cs="Times New Roman"/>
          <w:sz w:val="24"/>
          <w:szCs w:val="24"/>
        </w:rPr>
        <w:t xml:space="preserve">’s  shared values of honesty, integrity and mutual respect in our interactions and relationships.  In this regard, academic integrity is fundamental in our actions, as </w:t>
      </w:r>
      <w:r w:rsidRPr="00EF45F7">
        <w:rPr>
          <w:rFonts w:ascii="Times New Roman" w:hAnsi="Times New Roman" w:cs="Times New Roman"/>
          <w:color w:val="222222"/>
          <w:sz w:val="24"/>
          <w:szCs w:val="24"/>
        </w:rPr>
        <w:t>any act of dishonesty conflicts as much with academic achievement as with the values of honesty and integrity.</w:t>
      </w:r>
      <w:r w:rsidRPr="00EF45F7">
        <w:rPr>
          <w:rFonts w:ascii="Times New Roman" w:hAnsi="Times New Roman" w:cs="Times New Roman"/>
          <w:sz w:val="24"/>
          <w:szCs w:val="24"/>
        </w:rP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EF45F7">
        <w:rPr>
          <w:rFonts w:ascii="Times New Roman" w:hAnsi="Times New Roman" w:cs="Times New Roman"/>
          <w:b/>
          <w:bCs/>
          <w:sz w:val="24"/>
          <w:szCs w:val="24"/>
        </w:rPr>
        <w:t xml:space="preserve">All violations of Academic Integrity will be reported to Student Rights and Responsibilities through </w:t>
      </w:r>
      <w:hyperlink r:id="rId42">
        <w:r w:rsidRPr="00EF45F7">
          <w:rPr>
            <w:rStyle w:val="Hyperlink"/>
            <w:rFonts w:ascii="Times New Roman" w:hAnsi="Times New Roman" w:cs="Times New Roman"/>
            <w:b/>
            <w:bCs/>
            <w:color w:val="F05023"/>
            <w:sz w:val="24"/>
            <w:szCs w:val="24"/>
          </w:rPr>
          <w:t>Vaqueros Report It</w:t>
        </w:r>
      </w:hyperlink>
      <w:r w:rsidRPr="00EF45F7">
        <w:rPr>
          <w:rFonts w:ascii="Times New Roman" w:hAnsi="Times New Roman" w:cs="Times New Roman"/>
          <w:b/>
          <w:bCs/>
          <w:sz w:val="24"/>
          <w:szCs w:val="24"/>
        </w:rPr>
        <w:t>.</w:t>
      </w:r>
    </w:p>
    <w:p w14:paraId="6698DAD7" w14:textId="77777777" w:rsidR="0008321F" w:rsidRPr="00EF45F7" w:rsidRDefault="0008321F" w:rsidP="0008321F">
      <w:pPr>
        <w:spacing w:before="0" w:after="0" w:line="240" w:lineRule="auto"/>
        <w:rPr>
          <w:rFonts w:ascii="Times New Roman" w:eastAsia="Calibri" w:hAnsi="Times New Roman" w:cs="Times New Roman"/>
          <w:sz w:val="24"/>
          <w:szCs w:val="24"/>
        </w:rPr>
      </w:pPr>
      <w:bookmarkStart w:id="7" w:name="_Hlk14087121"/>
      <w:r w:rsidRPr="00EF45F7">
        <w:rPr>
          <w:rStyle w:val="Heading2Char"/>
          <w:rFonts w:ascii="Times New Roman" w:hAnsi="Times New Roman" w:cs="Times New Roman"/>
          <w:sz w:val="24"/>
          <w:szCs w:val="24"/>
        </w:rPr>
        <w:t>MANDATORY COURSE EVALUATION PERIOD</w:t>
      </w:r>
      <w:r w:rsidRPr="00EF45F7">
        <w:rPr>
          <w:rFonts w:ascii="Times New Roman" w:hAnsi="Times New Roman" w:cs="Times New Roman"/>
          <w:b/>
          <w:sz w:val="24"/>
          <w:szCs w:val="24"/>
        </w:rPr>
        <w:t>:</w:t>
      </w:r>
    </w:p>
    <w:p w14:paraId="11105734"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 xml:space="preserve">Students are </w:t>
      </w:r>
      <w:proofErr w:type="spellStart"/>
      <w:r w:rsidRPr="00EF45F7">
        <w:rPr>
          <w:rFonts w:ascii="Times New Roman" w:hAnsi="Times New Roman" w:cs="Times New Roman"/>
          <w:sz w:val="24"/>
          <w:szCs w:val="24"/>
        </w:rPr>
        <w:t>encouragedto</w:t>
      </w:r>
      <w:proofErr w:type="spellEnd"/>
      <w:r w:rsidRPr="00EF45F7">
        <w:rPr>
          <w:rFonts w:ascii="Times New Roman" w:hAnsi="Times New Roman" w:cs="Times New Roman"/>
          <w:sz w:val="24"/>
          <w:szCs w:val="24"/>
        </w:rPr>
        <w:t xml:space="preserve"> complete an ONLINE evaluation of this course, accessed through your UTRGV account (</w:t>
      </w:r>
      <w:hyperlink r:id="rId43">
        <w:r w:rsidRPr="00EF45F7">
          <w:rPr>
            <w:rStyle w:val="Hyperlink"/>
            <w:rFonts w:ascii="Times New Roman" w:hAnsi="Times New Roman" w:cs="Times New Roman"/>
            <w:color w:val="F05023"/>
            <w:sz w:val="24"/>
            <w:szCs w:val="24"/>
          </w:rPr>
          <w:t>http://my.utrgv.edu</w:t>
        </w:r>
      </w:hyperlink>
      <w:r w:rsidRPr="00EF45F7">
        <w:rPr>
          <w:rFonts w:ascii="Times New Roman" w:hAnsi="Times New Roman" w:cs="Times New Roman"/>
          <w:sz w:val="24"/>
          <w:szCs w:val="24"/>
        </w:rPr>
        <w:t>); you will be contacted through email with further instructions.  Students who complete their evaluations will have priority access to their grades. Online evaluations will be available on or about:</w:t>
      </w:r>
    </w:p>
    <w:p w14:paraId="3AEE2B5A" w14:textId="77777777" w:rsidR="0008321F" w:rsidRPr="00EF45F7" w:rsidRDefault="0008321F" w:rsidP="0008321F">
      <w:pPr>
        <w:spacing w:before="0" w:after="0" w:line="240" w:lineRule="auto"/>
        <w:rPr>
          <w:rFonts w:ascii="Times New Roman" w:hAnsi="Times New Roman" w:cs="Times New Roman"/>
          <w:sz w:val="24"/>
          <w:szCs w:val="24"/>
        </w:rPr>
      </w:pPr>
    </w:p>
    <w:bookmarkEnd w:id="7"/>
    <w:p w14:paraId="40A919E7" w14:textId="77777777" w:rsidR="002E6781" w:rsidRPr="00CD4955" w:rsidRDefault="002E6781" w:rsidP="002E6781">
      <w:pPr>
        <w:spacing w:before="0" w:after="0" w:line="240" w:lineRule="auto"/>
        <w:rPr>
          <w:rFonts w:ascii="Times New Roman" w:hAnsi="Times New Roman" w:cs="Times New Roman"/>
          <w:sz w:val="24"/>
          <w:szCs w:val="24"/>
        </w:rPr>
      </w:pPr>
      <w:r w:rsidRPr="00CD4955">
        <w:rPr>
          <w:rFonts w:ascii="Times New Roman" w:hAnsi="Times New Roman" w:cs="Times New Roman"/>
          <w:sz w:val="24"/>
          <w:szCs w:val="24"/>
        </w:rPr>
        <w:t xml:space="preserve">Spring Module 1 (7 weeks) </w:t>
      </w:r>
      <w:r w:rsidRPr="00CD4955">
        <w:rPr>
          <w:rFonts w:ascii="Times New Roman" w:hAnsi="Times New Roman" w:cs="Times New Roman"/>
          <w:sz w:val="24"/>
          <w:szCs w:val="24"/>
        </w:rPr>
        <w:tab/>
      </w:r>
      <w:r w:rsidRPr="00CD4955">
        <w:rPr>
          <w:rFonts w:ascii="Times New Roman" w:hAnsi="Times New Roman" w:cs="Times New Roman"/>
          <w:sz w:val="24"/>
          <w:szCs w:val="24"/>
        </w:rPr>
        <w:tab/>
        <w:t>February 23 – March 1, 2022</w:t>
      </w:r>
    </w:p>
    <w:p w14:paraId="3253850A" w14:textId="77777777" w:rsidR="002E6781" w:rsidRPr="00CD4955" w:rsidRDefault="002E6781" w:rsidP="002E6781">
      <w:pPr>
        <w:spacing w:before="0" w:after="0" w:line="240" w:lineRule="auto"/>
        <w:rPr>
          <w:rFonts w:ascii="Times New Roman" w:hAnsi="Times New Roman" w:cs="Times New Roman"/>
          <w:sz w:val="24"/>
          <w:szCs w:val="24"/>
        </w:rPr>
      </w:pPr>
      <w:r w:rsidRPr="00CD4955">
        <w:rPr>
          <w:rFonts w:ascii="Times New Roman" w:hAnsi="Times New Roman" w:cs="Times New Roman"/>
          <w:sz w:val="24"/>
          <w:szCs w:val="24"/>
        </w:rPr>
        <w:t>Spring Regular Term 2022</w:t>
      </w:r>
      <w:r w:rsidRPr="00CD4955">
        <w:rPr>
          <w:rFonts w:ascii="Times New Roman" w:hAnsi="Times New Roman" w:cs="Times New Roman"/>
          <w:sz w:val="24"/>
          <w:szCs w:val="24"/>
        </w:rPr>
        <w:tab/>
      </w:r>
      <w:r w:rsidRPr="00CD4955">
        <w:rPr>
          <w:rFonts w:ascii="Times New Roman" w:hAnsi="Times New Roman" w:cs="Times New Roman"/>
          <w:sz w:val="24"/>
          <w:szCs w:val="24"/>
        </w:rPr>
        <w:tab/>
        <w:t xml:space="preserve">April 15 – May 4, 2022 </w:t>
      </w:r>
    </w:p>
    <w:p w14:paraId="4923AD78" w14:textId="77777777" w:rsidR="002E6781" w:rsidRPr="00CD4955" w:rsidRDefault="002E6781" w:rsidP="002E6781">
      <w:pPr>
        <w:spacing w:before="0" w:after="0" w:line="240" w:lineRule="auto"/>
        <w:rPr>
          <w:rFonts w:ascii="Times New Roman" w:hAnsi="Times New Roman" w:cs="Times New Roman"/>
          <w:sz w:val="24"/>
          <w:szCs w:val="24"/>
        </w:rPr>
      </w:pPr>
      <w:proofErr w:type="spellStart"/>
      <w:r w:rsidRPr="00CD4955">
        <w:rPr>
          <w:rFonts w:ascii="Times New Roman" w:hAnsi="Times New Roman" w:cs="Times New Roman"/>
          <w:sz w:val="24"/>
          <w:szCs w:val="24"/>
        </w:rPr>
        <w:t>SpringModule</w:t>
      </w:r>
      <w:proofErr w:type="spellEnd"/>
      <w:r w:rsidRPr="00CD4955">
        <w:rPr>
          <w:rFonts w:ascii="Times New Roman" w:hAnsi="Times New Roman" w:cs="Times New Roman"/>
          <w:sz w:val="24"/>
          <w:szCs w:val="24"/>
        </w:rPr>
        <w:t xml:space="preserve"> 2 (7 weeks)</w:t>
      </w:r>
      <w:r w:rsidRPr="00CD4955">
        <w:rPr>
          <w:rFonts w:ascii="Times New Roman" w:hAnsi="Times New Roman" w:cs="Times New Roman"/>
          <w:sz w:val="24"/>
          <w:szCs w:val="24"/>
        </w:rPr>
        <w:tab/>
      </w:r>
      <w:r w:rsidRPr="00CD4955">
        <w:rPr>
          <w:rFonts w:ascii="Times New Roman" w:hAnsi="Times New Roman" w:cs="Times New Roman"/>
          <w:sz w:val="24"/>
          <w:szCs w:val="24"/>
        </w:rPr>
        <w:tab/>
        <w:t xml:space="preserve">April 20 – 26, 2022 </w:t>
      </w:r>
    </w:p>
    <w:p w14:paraId="422D3293" w14:textId="77777777" w:rsidR="0008321F" w:rsidRPr="00EF45F7" w:rsidRDefault="0008321F" w:rsidP="0008321F">
      <w:pPr>
        <w:spacing w:before="0" w:after="0" w:line="240" w:lineRule="auto"/>
        <w:rPr>
          <w:rFonts w:ascii="Times New Roman" w:hAnsi="Times New Roman" w:cs="Times New Roman"/>
          <w:sz w:val="24"/>
          <w:szCs w:val="24"/>
        </w:rPr>
      </w:pPr>
    </w:p>
    <w:p w14:paraId="5AFA077E" w14:textId="77777777" w:rsidR="0008321F" w:rsidRPr="00EF45F7" w:rsidRDefault="0008321F" w:rsidP="0008321F">
      <w:pPr>
        <w:spacing w:before="0" w:after="0" w:line="240" w:lineRule="auto"/>
        <w:rPr>
          <w:rFonts w:ascii="Times New Roman" w:hAnsi="Times New Roman" w:cs="Times New Roman"/>
          <w:color w:val="808080" w:themeColor="background1" w:themeShade="80"/>
          <w:sz w:val="24"/>
          <w:szCs w:val="24"/>
        </w:rPr>
      </w:pPr>
      <w:r w:rsidRPr="00EF45F7">
        <w:rPr>
          <w:rStyle w:val="Heading2Char"/>
          <w:rFonts w:ascii="Times New Roman" w:hAnsi="Times New Roman" w:cs="Times New Roman"/>
          <w:sz w:val="24"/>
          <w:szCs w:val="24"/>
        </w:rPr>
        <w:t>COURSE DROPS:</w:t>
      </w:r>
    </w:p>
    <w:p w14:paraId="44FE61A9"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DF57805" w14:textId="77777777" w:rsidR="0008321F" w:rsidRPr="00EF45F7" w:rsidRDefault="0008321F" w:rsidP="0008321F">
      <w:pPr>
        <w:pStyle w:val="Default"/>
        <w:rPr>
          <w:rFonts w:ascii="Times New Roman" w:hAnsi="Times New Roman" w:cs="Times New Roman"/>
          <w:b/>
          <w:bCs/>
          <w:u w:val="single"/>
        </w:rPr>
      </w:pPr>
    </w:p>
    <w:p w14:paraId="7D0A39AB" w14:textId="77777777" w:rsidR="0008321F" w:rsidRDefault="0008321F" w:rsidP="0008321F">
      <w:pPr>
        <w:pStyle w:val="Default"/>
        <w:rPr>
          <w:rStyle w:val="Heading2Char"/>
          <w:rFonts w:ascii="Times New Roman" w:hAnsi="Times New Roman" w:cs="Times New Roman"/>
          <w:sz w:val="24"/>
          <w:szCs w:val="24"/>
        </w:rPr>
      </w:pPr>
    </w:p>
    <w:p w14:paraId="755D8EC3" w14:textId="4918AD3B" w:rsidR="0008321F" w:rsidRPr="0008321F" w:rsidRDefault="0008321F" w:rsidP="008009D9">
      <w:pPr>
        <w:rPr>
          <w:rFonts w:ascii="Times New Roman" w:hAnsi="Times New Roman" w:cs="Times New Roman"/>
          <w:b/>
          <w:bCs/>
          <w:color w:val="000000"/>
          <w:sz w:val="24"/>
          <w:szCs w:val="24"/>
        </w:rPr>
      </w:pPr>
    </w:p>
    <w:sectPr w:rsidR="0008321F" w:rsidRPr="0008321F" w:rsidSect="00B2348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B7CC" w14:textId="77777777" w:rsidR="00AE43CA" w:rsidRDefault="00AE43CA" w:rsidP="00EE57D3">
      <w:pPr>
        <w:spacing w:before="0" w:after="0" w:line="240" w:lineRule="auto"/>
      </w:pPr>
      <w:r>
        <w:separator/>
      </w:r>
    </w:p>
  </w:endnote>
  <w:endnote w:type="continuationSeparator" w:id="0">
    <w:p w14:paraId="1FCAEB2C" w14:textId="77777777" w:rsidR="00AE43CA" w:rsidRDefault="00AE43CA" w:rsidP="00EE57D3">
      <w:pPr>
        <w:spacing w:before="0" w:after="0" w:line="240" w:lineRule="auto"/>
      </w:pPr>
      <w:r>
        <w:continuationSeparator/>
      </w:r>
    </w:p>
  </w:endnote>
  <w:endnote w:type="continuationNotice" w:id="1">
    <w:p w14:paraId="6B81269A" w14:textId="77777777" w:rsidR="00AE43CA" w:rsidRDefault="00AE43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373C94DE" w:rsidR="00EE57D3" w:rsidRDefault="003D5645">
        <w:pPr>
          <w:pStyle w:val="Footer"/>
          <w:jc w:val="center"/>
        </w:pPr>
        <w:r>
          <w:fldChar w:fldCharType="begin"/>
        </w:r>
        <w:r w:rsidR="00EE57D3">
          <w:instrText xml:space="preserve"> PAGE   \* MERGEFORMAT </w:instrText>
        </w:r>
        <w:r>
          <w:fldChar w:fldCharType="separate"/>
        </w:r>
        <w:r w:rsidR="002F1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8B65" w14:textId="77777777" w:rsidR="00AE43CA" w:rsidRDefault="00AE43CA" w:rsidP="00EE57D3">
      <w:pPr>
        <w:spacing w:before="0" w:after="0" w:line="240" w:lineRule="auto"/>
      </w:pPr>
      <w:r>
        <w:separator/>
      </w:r>
    </w:p>
  </w:footnote>
  <w:footnote w:type="continuationSeparator" w:id="0">
    <w:p w14:paraId="0C46A1D3" w14:textId="77777777" w:rsidR="00AE43CA" w:rsidRDefault="00AE43CA" w:rsidP="00EE57D3">
      <w:pPr>
        <w:spacing w:before="0" w:after="0" w:line="240" w:lineRule="auto"/>
      </w:pPr>
      <w:r>
        <w:continuationSeparator/>
      </w:r>
    </w:p>
  </w:footnote>
  <w:footnote w:type="continuationNotice" w:id="1">
    <w:p w14:paraId="745B85A9" w14:textId="77777777" w:rsidR="00AE43CA" w:rsidRDefault="00AE43C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841C4"/>
    <w:multiLevelType w:val="hybridMultilevel"/>
    <w:tmpl w:val="5A9E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502C9"/>
    <w:multiLevelType w:val="hybridMultilevel"/>
    <w:tmpl w:val="F18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D0A08"/>
    <w:multiLevelType w:val="hybridMultilevel"/>
    <w:tmpl w:val="FF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5453"/>
    <w:multiLevelType w:val="hybridMultilevel"/>
    <w:tmpl w:val="665E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4"/>
  </w:num>
  <w:num w:numId="4">
    <w:abstractNumId w:val="6"/>
  </w:num>
  <w:num w:numId="5">
    <w:abstractNumId w:val="13"/>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5"/>
  </w:num>
  <w:num w:numId="10">
    <w:abstractNumId w:val="11"/>
  </w:num>
  <w:num w:numId="11">
    <w:abstractNumId w:val="1"/>
  </w:num>
  <w:num w:numId="12">
    <w:abstractNumId w:val="2"/>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4934"/>
    <w:rsid w:val="00026C6A"/>
    <w:rsid w:val="0004273A"/>
    <w:rsid w:val="00047E22"/>
    <w:rsid w:val="00053915"/>
    <w:rsid w:val="0006252D"/>
    <w:rsid w:val="00067A8C"/>
    <w:rsid w:val="00077696"/>
    <w:rsid w:val="0007780B"/>
    <w:rsid w:val="0008321F"/>
    <w:rsid w:val="000840C0"/>
    <w:rsid w:val="00085A12"/>
    <w:rsid w:val="000874FF"/>
    <w:rsid w:val="00091931"/>
    <w:rsid w:val="000A398D"/>
    <w:rsid w:val="000A4F09"/>
    <w:rsid w:val="000B11C1"/>
    <w:rsid w:val="000B1990"/>
    <w:rsid w:val="000B2DC4"/>
    <w:rsid w:val="000C08A1"/>
    <w:rsid w:val="000C5171"/>
    <w:rsid w:val="000C7EF9"/>
    <w:rsid w:val="000D65DB"/>
    <w:rsid w:val="000D71DA"/>
    <w:rsid w:val="000E1542"/>
    <w:rsid w:val="000F44D1"/>
    <w:rsid w:val="00100F35"/>
    <w:rsid w:val="00102E8E"/>
    <w:rsid w:val="001046E3"/>
    <w:rsid w:val="00106712"/>
    <w:rsid w:val="001123D7"/>
    <w:rsid w:val="00131F3A"/>
    <w:rsid w:val="00136683"/>
    <w:rsid w:val="00142909"/>
    <w:rsid w:val="00151A2B"/>
    <w:rsid w:val="00151FE8"/>
    <w:rsid w:val="00154E46"/>
    <w:rsid w:val="00165DB0"/>
    <w:rsid w:val="00184CAB"/>
    <w:rsid w:val="001950B5"/>
    <w:rsid w:val="00196E08"/>
    <w:rsid w:val="001A0F6E"/>
    <w:rsid w:val="001A150F"/>
    <w:rsid w:val="001B1A80"/>
    <w:rsid w:val="001B42F1"/>
    <w:rsid w:val="001D1CDD"/>
    <w:rsid w:val="001F1F51"/>
    <w:rsid w:val="001F74CA"/>
    <w:rsid w:val="0020719D"/>
    <w:rsid w:val="0021251F"/>
    <w:rsid w:val="00216D68"/>
    <w:rsid w:val="00220CC0"/>
    <w:rsid w:val="002405D6"/>
    <w:rsid w:val="00240C18"/>
    <w:rsid w:val="00250B25"/>
    <w:rsid w:val="0026092F"/>
    <w:rsid w:val="00261AF2"/>
    <w:rsid w:val="00266C90"/>
    <w:rsid w:val="00267095"/>
    <w:rsid w:val="00270DB1"/>
    <w:rsid w:val="002762B0"/>
    <w:rsid w:val="00291DF4"/>
    <w:rsid w:val="00294B43"/>
    <w:rsid w:val="002A5BCD"/>
    <w:rsid w:val="002A5BD0"/>
    <w:rsid w:val="002A6543"/>
    <w:rsid w:val="002B284F"/>
    <w:rsid w:val="002B516A"/>
    <w:rsid w:val="002B758C"/>
    <w:rsid w:val="002C0AEA"/>
    <w:rsid w:val="002D28C5"/>
    <w:rsid w:val="002E2DED"/>
    <w:rsid w:val="002E6781"/>
    <w:rsid w:val="002F14EB"/>
    <w:rsid w:val="002F7666"/>
    <w:rsid w:val="002F7AD3"/>
    <w:rsid w:val="00303761"/>
    <w:rsid w:val="00303CF3"/>
    <w:rsid w:val="003043D2"/>
    <w:rsid w:val="00304509"/>
    <w:rsid w:val="0030454D"/>
    <w:rsid w:val="003055BA"/>
    <w:rsid w:val="003116BA"/>
    <w:rsid w:val="00317F53"/>
    <w:rsid w:val="0032047F"/>
    <w:rsid w:val="00322660"/>
    <w:rsid w:val="003248AD"/>
    <w:rsid w:val="00324E59"/>
    <w:rsid w:val="00327B8C"/>
    <w:rsid w:val="0033190B"/>
    <w:rsid w:val="00334891"/>
    <w:rsid w:val="0033726F"/>
    <w:rsid w:val="003406E7"/>
    <w:rsid w:val="00344EE9"/>
    <w:rsid w:val="0034570C"/>
    <w:rsid w:val="0034691A"/>
    <w:rsid w:val="00346E6A"/>
    <w:rsid w:val="00350208"/>
    <w:rsid w:val="00350E38"/>
    <w:rsid w:val="0035318B"/>
    <w:rsid w:val="00362757"/>
    <w:rsid w:val="00365761"/>
    <w:rsid w:val="0037130C"/>
    <w:rsid w:val="00376E23"/>
    <w:rsid w:val="003776DB"/>
    <w:rsid w:val="00382F34"/>
    <w:rsid w:val="00383B3F"/>
    <w:rsid w:val="00384253"/>
    <w:rsid w:val="003868E8"/>
    <w:rsid w:val="00394ABD"/>
    <w:rsid w:val="003A0DE8"/>
    <w:rsid w:val="003A534F"/>
    <w:rsid w:val="003A5746"/>
    <w:rsid w:val="003A5B1D"/>
    <w:rsid w:val="003B6839"/>
    <w:rsid w:val="003B7FF3"/>
    <w:rsid w:val="003C7320"/>
    <w:rsid w:val="003D5645"/>
    <w:rsid w:val="003D5994"/>
    <w:rsid w:val="003D6A4E"/>
    <w:rsid w:val="003E1529"/>
    <w:rsid w:val="003E162F"/>
    <w:rsid w:val="003E722D"/>
    <w:rsid w:val="004032AC"/>
    <w:rsid w:val="004053C5"/>
    <w:rsid w:val="004058DA"/>
    <w:rsid w:val="00416C9C"/>
    <w:rsid w:val="00421547"/>
    <w:rsid w:val="004419AF"/>
    <w:rsid w:val="004428E5"/>
    <w:rsid w:val="00456407"/>
    <w:rsid w:val="00456616"/>
    <w:rsid w:val="0046250C"/>
    <w:rsid w:val="00477B96"/>
    <w:rsid w:val="00482041"/>
    <w:rsid w:val="00484E0D"/>
    <w:rsid w:val="00496F20"/>
    <w:rsid w:val="004A6CED"/>
    <w:rsid w:val="004B2007"/>
    <w:rsid w:val="004B5063"/>
    <w:rsid w:val="004C3B85"/>
    <w:rsid w:val="004C5ACB"/>
    <w:rsid w:val="004D034B"/>
    <w:rsid w:val="004E2365"/>
    <w:rsid w:val="004E465E"/>
    <w:rsid w:val="004F3052"/>
    <w:rsid w:val="00500469"/>
    <w:rsid w:val="00500FE0"/>
    <w:rsid w:val="00504249"/>
    <w:rsid w:val="00510A9F"/>
    <w:rsid w:val="00517C77"/>
    <w:rsid w:val="005321FC"/>
    <w:rsid w:val="0053255D"/>
    <w:rsid w:val="00532879"/>
    <w:rsid w:val="0053536B"/>
    <w:rsid w:val="0053694D"/>
    <w:rsid w:val="005424C5"/>
    <w:rsid w:val="0054366A"/>
    <w:rsid w:val="00554DC8"/>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5E1747"/>
    <w:rsid w:val="005F49D5"/>
    <w:rsid w:val="005F6363"/>
    <w:rsid w:val="00601E49"/>
    <w:rsid w:val="00603F28"/>
    <w:rsid w:val="0060724E"/>
    <w:rsid w:val="0061108F"/>
    <w:rsid w:val="006126E6"/>
    <w:rsid w:val="00613AA1"/>
    <w:rsid w:val="00617780"/>
    <w:rsid w:val="0062765A"/>
    <w:rsid w:val="00643687"/>
    <w:rsid w:val="00645B9C"/>
    <w:rsid w:val="0065422F"/>
    <w:rsid w:val="006703E9"/>
    <w:rsid w:val="00672298"/>
    <w:rsid w:val="00680A1A"/>
    <w:rsid w:val="0068286B"/>
    <w:rsid w:val="00696CBC"/>
    <w:rsid w:val="006A0B62"/>
    <w:rsid w:val="006A72DF"/>
    <w:rsid w:val="006B38C8"/>
    <w:rsid w:val="006C01C8"/>
    <w:rsid w:val="006C54C6"/>
    <w:rsid w:val="006C78F7"/>
    <w:rsid w:val="006D476F"/>
    <w:rsid w:val="006E06A7"/>
    <w:rsid w:val="006E2ABB"/>
    <w:rsid w:val="006E4B69"/>
    <w:rsid w:val="006E4E84"/>
    <w:rsid w:val="00720152"/>
    <w:rsid w:val="00720C8B"/>
    <w:rsid w:val="00725462"/>
    <w:rsid w:val="007330D2"/>
    <w:rsid w:val="00733B12"/>
    <w:rsid w:val="00750764"/>
    <w:rsid w:val="0075481C"/>
    <w:rsid w:val="0075632C"/>
    <w:rsid w:val="00770375"/>
    <w:rsid w:val="007705C6"/>
    <w:rsid w:val="00776F82"/>
    <w:rsid w:val="00777B21"/>
    <w:rsid w:val="00791881"/>
    <w:rsid w:val="00796F94"/>
    <w:rsid w:val="007A0A71"/>
    <w:rsid w:val="007A30DA"/>
    <w:rsid w:val="007B2A9E"/>
    <w:rsid w:val="007B6627"/>
    <w:rsid w:val="007C0396"/>
    <w:rsid w:val="007C2662"/>
    <w:rsid w:val="007E32C0"/>
    <w:rsid w:val="007E7353"/>
    <w:rsid w:val="007F0776"/>
    <w:rsid w:val="008009D9"/>
    <w:rsid w:val="008042F8"/>
    <w:rsid w:val="00804E48"/>
    <w:rsid w:val="00810266"/>
    <w:rsid w:val="008169C5"/>
    <w:rsid w:val="00822314"/>
    <w:rsid w:val="00823F2C"/>
    <w:rsid w:val="00830C6E"/>
    <w:rsid w:val="008444AE"/>
    <w:rsid w:val="00845ECD"/>
    <w:rsid w:val="00860C59"/>
    <w:rsid w:val="00861263"/>
    <w:rsid w:val="00863E7B"/>
    <w:rsid w:val="008652BF"/>
    <w:rsid w:val="0087052A"/>
    <w:rsid w:val="00874B08"/>
    <w:rsid w:val="00874C52"/>
    <w:rsid w:val="00882BB8"/>
    <w:rsid w:val="0088407C"/>
    <w:rsid w:val="0088527D"/>
    <w:rsid w:val="00887B11"/>
    <w:rsid w:val="00892742"/>
    <w:rsid w:val="00893108"/>
    <w:rsid w:val="008944F3"/>
    <w:rsid w:val="008A062E"/>
    <w:rsid w:val="008A0773"/>
    <w:rsid w:val="008A1584"/>
    <w:rsid w:val="008A37E3"/>
    <w:rsid w:val="008A519B"/>
    <w:rsid w:val="008A5EEB"/>
    <w:rsid w:val="008A7B6E"/>
    <w:rsid w:val="008B5E23"/>
    <w:rsid w:val="008E0951"/>
    <w:rsid w:val="008E1F52"/>
    <w:rsid w:val="008F0EE1"/>
    <w:rsid w:val="00903086"/>
    <w:rsid w:val="00906B1F"/>
    <w:rsid w:val="00907A09"/>
    <w:rsid w:val="00907E33"/>
    <w:rsid w:val="009217B3"/>
    <w:rsid w:val="009253A8"/>
    <w:rsid w:val="00925A6A"/>
    <w:rsid w:val="00936158"/>
    <w:rsid w:val="00942EB9"/>
    <w:rsid w:val="00950237"/>
    <w:rsid w:val="00950916"/>
    <w:rsid w:val="0095582E"/>
    <w:rsid w:val="00960FA5"/>
    <w:rsid w:val="009625F6"/>
    <w:rsid w:val="0096511E"/>
    <w:rsid w:val="0097141F"/>
    <w:rsid w:val="00975249"/>
    <w:rsid w:val="00984F2A"/>
    <w:rsid w:val="009857CF"/>
    <w:rsid w:val="009857FE"/>
    <w:rsid w:val="009878D8"/>
    <w:rsid w:val="00994EDA"/>
    <w:rsid w:val="009966D8"/>
    <w:rsid w:val="009A2203"/>
    <w:rsid w:val="009A594D"/>
    <w:rsid w:val="009A6F2A"/>
    <w:rsid w:val="009B3CAE"/>
    <w:rsid w:val="009C2F4B"/>
    <w:rsid w:val="009C5CBC"/>
    <w:rsid w:val="009C6ADB"/>
    <w:rsid w:val="009D0AF6"/>
    <w:rsid w:val="009D6256"/>
    <w:rsid w:val="009D662B"/>
    <w:rsid w:val="009E1BD0"/>
    <w:rsid w:val="009E1E6C"/>
    <w:rsid w:val="009E57A2"/>
    <w:rsid w:val="009F05DE"/>
    <w:rsid w:val="009F1055"/>
    <w:rsid w:val="009F2866"/>
    <w:rsid w:val="009F3832"/>
    <w:rsid w:val="00A07006"/>
    <w:rsid w:val="00A139BD"/>
    <w:rsid w:val="00A27F7B"/>
    <w:rsid w:val="00A33E58"/>
    <w:rsid w:val="00A33EE6"/>
    <w:rsid w:val="00A351FC"/>
    <w:rsid w:val="00A408D9"/>
    <w:rsid w:val="00A41F96"/>
    <w:rsid w:val="00A43A0B"/>
    <w:rsid w:val="00A45FC7"/>
    <w:rsid w:val="00A65FD0"/>
    <w:rsid w:val="00A66B3E"/>
    <w:rsid w:val="00AA0FAE"/>
    <w:rsid w:val="00AA50D9"/>
    <w:rsid w:val="00AB3430"/>
    <w:rsid w:val="00AD7CB6"/>
    <w:rsid w:val="00AE15E1"/>
    <w:rsid w:val="00AE43CA"/>
    <w:rsid w:val="00AE58E6"/>
    <w:rsid w:val="00AF165A"/>
    <w:rsid w:val="00AF56BB"/>
    <w:rsid w:val="00B113E2"/>
    <w:rsid w:val="00B1760C"/>
    <w:rsid w:val="00B212F0"/>
    <w:rsid w:val="00B23483"/>
    <w:rsid w:val="00B27367"/>
    <w:rsid w:val="00B46145"/>
    <w:rsid w:val="00B4758E"/>
    <w:rsid w:val="00B55795"/>
    <w:rsid w:val="00B63931"/>
    <w:rsid w:val="00B71DB5"/>
    <w:rsid w:val="00B75648"/>
    <w:rsid w:val="00B808C5"/>
    <w:rsid w:val="00B816A3"/>
    <w:rsid w:val="00B92DF8"/>
    <w:rsid w:val="00B97882"/>
    <w:rsid w:val="00BA3FFB"/>
    <w:rsid w:val="00BB6368"/>
    <w:rsid w:val="00BB6766"/>
    <w:rsid w:val="00BC0F5A"/>
    <w:rsid w:val="00BC6C9A"/>
    <w:rsid w:val="00BD32BF"/>
    <w:rsid w:val="00BE1614"/>
    <w:rsid w:val="00BE390A"/>
    <w:rsid w:val="00BF5A41"/>
    <w:rsid w:val="00C027B1"/>
    <w:rsid w:val="00C0754D"/>
    <w:rsid w:val="00C129BD"/>
    <w:rsid w:val="00C5058D"/>
    <w:rsid w:val="00C55D56"/>
    <w:rsid w:val="00C57683"/>
    <w:rsid w:val="00C57858"/>
    <w:rsid w:val="00C60A21"/>
    <w:rsid w:val="00C6569C"/>
    <w:rsid w:val="00C66727"/>
    <w:rsid w:val="00C67C22"/>
    <w:rsid w:val="00C718A0"/>
    <w:rsid w:val="00C73F9D"/>
    <w:rsid w:val="00C756B8"/>
    <w:rsid w:val="00C770DD"/>
    <w:rsid w:val="00C9499A"/>
    <w:rsid w:val="00C95B0F"/>
    <w:rsid w:val="00C97C32"/>
    <w:rsid w:val="00CA7306"/>
    <w:rsid w:val="00CB3BC3"/>
    <w:rsid w:val="00CC2BF1"/>
    <w:rsid w:val="00CC3D0F"/>
    <w:rsid w:val="00CD012E"/>
    <w:rsid w:val="00CE04CC"/>
    <w:rsid w:val="00CE09B0"/>
    <w:rsid w:val="00CF6E78"/>
    <w:rsid w:val="00D01244"/>
    <w:rsid w:val="00D166A9"/>
    <w:rsid w:val="00D22B82"/>
    <w:rsid w:val="00D240CD"/>
    <w:rsid w:val="00D62A53"/>
    <w:rsid w:val="00D67627"/>
    <w:rsid w:val="00D73E94"/>
    <w:rsid w:val="00D766E8"/>
    <w:rsid w:val="00D852BA"/>
    <w:rsid w:val="00D924E3"/>
    <w:rsid w:val="00D93A08"/>
    <w:rsid w:val="00DA4A47"/>
    <w:rsid w:val="00DA7D2C"/>
    <w:rsid w:val="00DB7A43"/>
    <w:rsid w:val="00DC5B66"/>
    <w:rsid w:val="00DC5C75"/>
    <w:rsid w:val="00DC6AC2"/>
    <w:rsid w:val="00DD0103"/>
    <w:rsid w:val="00DD0FCB"/>
    <w:rsid w:val="00DD2057"/>
    <w:rsid w:val="00DE02C6"/>
    <w:rsid w:val="00DF18F2"/>
    <w:rsid w:val="00DF3220"/>
    <w:rsid w:val="00E04C4F"/>
    <w:rsid w:val="00E11958"/>
    <w:rsid w:val="00E12AE8"/>
    <w:rsid w:val="00E1560C"/>
    <w:rsid w:val="00E23430"/>
    <w:rsid w:val="00E24CC0"/>
    <w:rsid w:val="00E33BC3"/>
    <w:rsid w:val="00E37E2E"/>
    <w:rsid w:val="00E4140A"/>
    <w:rsid w:val="00E4769F"/>
    <w:rsid w:val="00E53399"/>
    <w:rsid w:val="00E641DE"/>
    <w:rsid w:val="00E71A63"/>
    <w:rsid w:val="00E75CCF"/>
    <w:rsid w:val="00E82817"/>
    <w:rsid w:val="00E82FD7"/>
    <w:rsid w:val="00E8712A"/>
    <w:rsid w:val="00E941C5"/>
    <w:rsid w:val="00E94E3B"/>
    <w:rsid w:val="00EA2EDF"/>
    <w:rsid w:val="00EB0B80"/>
    <w:rsid w:val="00EB4261"/>
    <w:rsid w:val="00EC04EF"/>
    <w:rsid w:val="00EC0650"/>
    <w:rsid w:val="00ED0F46"/>
    <w:rsid w:val="00ED1038"/>
    <w:rsid w:val="00ED23E2"/>
    <w:rsid w:val="00ED3404"/>
    <w:rsid w:val="00EE57D3"/>
    <w:rsid w:val="00EF45F7"/>
    <w:rsid w:val="00EF53F2"/>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901FF"/>
    <w:rsid w:val="00FA635E"/>
    <w:rsid w:val="00FA6EAC"/>
    <w:rsid w:val="00FB72AE"/>
    <w:rsid w:val="00FC539D"/>
    <w:rsid w:val="00FD2BD7"/>
    <w:rsid w:val="00FD2F52"/>
    <w:rsid w:val="00FD42DB"/>
    <w:rsid w:val="00FF0221"/>
    <w:rsid w:val="0221D7BA"/>
    <w:rsid w:val="0669B517"/>
    <w:rsid w:val="0A7F21F7"/>
    <w:rsid w:val="0EA82FC3"/>
    <w:rsid w:val="1ADEA55D"/>
    <w:rsid w:val="1CDF17DD"/>
    <w:rsid w:val="22C439AD"/>
    <w:rsid w:val="2B8B9BBE"/>
    <w:rsid w:val="2E04F8FC"/>
    <w:rsid w:val="30D2F47D"/>
    <w:rsid w:val="32148AC6"/>
    <w:rsid w:val="3A8ECE95"/>
    <w:rsid w:val="3BBC1243"/>
    <w:rsid w:val="43C51E2B"/>
    <w:rsid w:val="448B5583"/>
    <w:rsid w:val="4BE4D8DD"/>
    <w:rsid w:val="5332A66E"/>
    <w:rsid w:val="5C10EDEC"/>
    <w:rsid w:val="5E660D1D"/>
    <w:rsid w:val="63177E8F"/>
    <w:rsid w:val="655A5848"/>
    <w:rsid w:val="68559EA7"/>
    <w:rsid w:val="703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F9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12679658">
      <w:bodyDiv w:val="1"/>
      <w:marLeft w:val="0"/>
      <w:marRight w:val="0"/>
      <w:marTop w:val="0"/>
      <w:marBottom w:val="0"/>
      <w:divBdr>
        <w:top w:val="none" w:sz="0" w:space="0" w:color="auto"/>
        <w:left w:val="none" w:sz="0" w:space="0" w:color="auto"/>
        <w:bottom w:val="none" w:sz="0" w:space="0" w:color="auto"/>
        <w:right w:val="none" w:sz="0" w:space="0" w:color="auto"/>
      </w:divBdr>
    </w:div>
    <w:div w:id="143934395">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16627117">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4163006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302539537">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owl.purdue.edu/owl/research_and_citation/mla_style/mla_formatting_and_style_guide/mla_formatting_and_style_guide.html" TargetMode="External"/><Relationship Id="rId26" Type="http://schemas.openxmlformats.org/officeDocument/2006/relationships/hyperlink" Target="mailto:AcademicAdvising@utrgv.edu" TargetMode="External"/><Relationship Id="rId39" Type="http://schemas.openxmlformats.org/officeDocument/2006/relationships/hyperlink" Target="mailto:dos@utrgv.edu" TargetMode="External"/><Relationship Id="rId21" Type="http://schemas.openxmlformats.org/officeDocument/2006/relationships/hyperlink" Target="https://utrgv-my.sharepoint.com/:x:/g/personal/rebecca_rowe_utrgv_edu/EVgLDEW-NMxEqdfUpbRryeABEfMNj1XEctBGV4syrOrDOQ?e=NLnEr8" TargetMode="External"/><Relationship Id="rId34"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42"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utrgv.edu/facultysuccess/_files/documents/syllabus-statement-for-counseling-12-16-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mailto:WC@utrgv.edu" TargetMode="External"/><Relationship Id="rId37"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40" Type="http://schemas.openxmlformats.org/officeDocument/2006/relationships/hyperlink" Target="https://www.utrgv.edu/studentlife/about/virtual-office-hours/index.ht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www.utrgv.edu/online/" TargetMode="External"/><Relationship Id="rId28" Type="http://schemas.openxmlformats.org/officeDocument/2006/relationships/hyperlink" Target="mailto:Counseling@utrgv.edu" TargetMode="External"/><Relationship Id="rId36" Type="http://schemas.openxmlformats.org/officeDocument/2006/relationships/hyperlink" Target="mailto:ability@utrgv.edu" TargetMode="External"/><Relationship Id="rId10" Type="http://schemas.openxmlformats.org/officeDocument/2006/relationships/endnotes" Target="endnotes.xml"/><Relationship Id="rId19" Type="http://schemas.openxmlformats.org/officeDocument/2006/relationships/hyperlink" Target="http://www.tinyurl.com/otmarchive" TargetMode="External"/><Relationship Id="rId31" Type="http://schemas.openxmlformats.org/officeDocument/2006/relationships/hyperlink" Target="mailto:LearningCenter@utrgv.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my.utrgv.edu/home" TargetMode="External"/><Relationship Id="rId27" Type="http://schemas.openxmlformats.org/officeDocument/2006/relationships/hyperlink" Target="mailto:CareerCenter@utrgv.edu" TargetMode="External"/><Relationship Id="rId30" Type="http://schemas.openxmlformats.org/officeDocument/2006/relationships/hyperlink" Target="mailto:FoodPantry@utrgv.edu" TargetMode="External"/><Relationship Id="rId35" Type="http://schemas.openxmlformats.org/officeDocument/2006/relationships/hyperlink" Target="mailto:ability@utrgv.edu" TargetMode="External"/><Relationship Id="rId43" Type="http://schemas.openxmlformats.org/officeDocument/2006/relationships/hyperlink" Target="http://my.utrgv.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mailto:ucentral@utrgv.edu" TargetMode="External"/><Relationship Id="rId33"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8" Type="http://schemas.openxmlformats.org/officeDocument/2006/relationships/hyperlink" Target="mailto:OVAVP@utrgv.edu" TargetMode="External"/><Relationship Id="rId20" Type="http://schemas.openxmlformats.org/officeDocument/2006/relationships/hyperlink" Target="https://www.gamefulpedagogy.com/" TargetMode="External"/><Relationship Id="rId41"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8FCCD23A4184AA565E6E41A16722D" ma:contentTypeVersion="17" ma:contentTypeDescription="Create a new document." ma:contentTypeScope="" ma:versionID="44853937d0e452979f5fce26a5930a93">
  <xsd:schema xmlns:xsd="http://www.w3.org/2001/XMLSchema" xmlns:xs="http://www.w3.org/2001/XMLSchema" xmlns:p="http://schemas.microsoft.com/office/2006/metadata/properties" xmlns:ns1="http://schemas.microsoft.com/sharepoint/v3" xmlns:ns3="95ecebc0-ef36-4e22-8dd0-ca351de08561" xmlns:ns4="379cd5e8-bba2-413a-85b4-c21f48bb7d25" targetNamespace="http://schemas.microsoft.com/office/2006/metadata/properties" ma:root="true" ma:fieldsID="bd3715584f193e2ee719e679e47a21e1" ns1:_="" ns3:_="" ns4:_="">
    <xsd:import namespace="http://schemas.microsoft.com/sharepoint/v3"/>
    <xsd:import namespace="95ecebc0-ef36-4e22-8dd0-ca351de08561"/>
    <xsd:import namespace="379cd5e8-bba2-413a-85b4-c21f48bb7d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cebc0-ef36-4e22-8dd0-ca351de08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cd5e8-bba2-413a-85b4-c21f48bb7d2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D7B429-D3DE-4C25-84CC-27E1724E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cebc0-ef36-4e22-8dd0-ca351de08561"/>
    <ds:schemaRef ds:uri="379cd5e8-bba2-413a-85b4-c21f48bb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3.xml><?xml version="1.0" encoding="utf-8"?>
<ds:datastoreItem xmlns:ds="http://schemas.openxmlformats.org/officeDocument/2006/customXml" ds:itemID="{F9C76349-3DF0-4329-BE6F-C787FDC53A02}">
  <ds:schemaRefs>
    <ds:schemaRef ds:uri="http://schemas.openxmlformats.org/officeDocument/2006/bibliography"/>
  </ds:schemaRefs>
</ds:datastoreItem>
</file>

<file path=customXml/itemProps4.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3321</TotalTime>
  <Pages>9</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30221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Rebecca Rowe</cp:lastModifiedBy>
  <cp:revision>37</cp:revision>
  <cp:lastPrinted>2020-07-24T19:45:00Z</cp:lastPrinted>
  <dcterms:created xsi:type="dcterms:W3CDTF">2021-05-26T16:36:00Z</dcterms:created>
  <dcterms:modified xsi:type="dcterms:W3CDTF">2022-01-18T20:53:00Z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0x0101002528FCCD23A4184AA565E6E41A16722D</vt:lpwstr>
  </property>
</Properties>
</file>